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23451" w:rsidRPr="00CA400A" w:rsidRDefault="00323451" w:rsidP="00323451">
      <w:pPr>
        <w:spacing w:line="360" w:lineRule="auto"/>
        <w:jc w:val="both"/>
        <w:rPr>
          <w:rFonts w:ascii="Arial" w:hAnsi="Arial" w:cs="Arial"/>
        </w:rPr>
      </w:pPr>
      <w:r w:rsidRPr="00323451">
        <w:rPr>
          <w:rFonts w:ascii="Arial" w:hAnsi="Arial" w:cs="Arial"/>
          <w:b/>
        </w:rPr>
        <w:t>En el proceso de modificación de medidas se acuerda dejar sin efecto la custodia materna y atribuir al padre la guarda y custodia de los hijos menores de los litigantes</w:t>
      </w:r>
      <w:r w:rsidRPr="00CA400A">
        <w:rPr>
          <w:rFonts w:ascii="Arial" w:hAnsi="Arial" w:cs="Arial"/>
        </w:rPr>
        <w:t>.</w:t>
      </w:r>
      <w:r>
        <w:rPr>
          <w:rFonts w:ascii="Arial" w:hAnsi="Arial" w:cs="Arial"/>
        </w:rPr>
        <w:t xml:space="preserve"> </w:t>
      </w:r>
      <w:r w:rsidRPr="00CA400A">
        <w:rPr>
          <w:rFonts w:ascii="Arial" w:hAnsi="Arial" w:cs="Arial"/>
        </w:rPr>
        <w:t>A la hora de adoptar cualquier medida que afecte directamente a los derechos de los menores debe prevalecer en todo caso el superior interés de estos. Ello exige la carga de probar que la modificación solicitada es lo más beneficioso para los niños.</w:t>
      </w:r>
    </w:p>
    <w:p w:rsidR="00323451" w:rsidRPr="00CA400A" w:rsidRDefault="00323451" w:rsidP="00323451">
      <w:pPr>
        <w:pStyle w:val="NormalWeb"/>
        <w:shd w:val="clear" w:color="auto" w:fill="FFFFFF"/>
        <w:spacing w:before="240" w:beforeAutospacing="0" w:after="120" w:afterAutospacing="0" w:line="360" w:lineRule="auto"/>
        <w:ind w:left="120" w:right="120"/>
        <w:jc w:val="both"/>
        <w:rPr>
          <w:rFonts w:ascii="Arial" w:hAnsi="Arial" w:cs="Arial"/>
        </w:rPr>
      </w:pPr>
      <w:r w:rsidRPr="00CA400A">
        <w:rPr>
          <w:rFonts w:ascii="Arial" w:hAnsi="Arial" w:cs="Arial"/>
        </w:rPr>
        <w:t>Y precisamente este interés prevalente de los hijos comunes es lo que justifica el cambio de custodia acordado.</w:t>
      </w:r>
    </w:p>
    <w:p w:rsidR="00323451" w:rsidRPr="00CA400A" w:rsidRDefault="00323451" w:rsidP="00323451">
      <w:pPr>
        <w:pStyle w:val="NormalWeb"/>
        <w:shd w:val="clear" w:color="auto" w:fill="FFFFFF"/>
        <w:spacing w:before="240" w:beforeAutospacing="0" w:after="120" w:afterAutospacing="0" w:line="360" w:lineRule="auto"/>
        <w:ind w:left="120" w:right="120"/>
        <w:jc w:val="both"/>
        <w:rPr>
          <w:rFonts w:ascii="Arial" w:hAnsi="Arial" w:cs="Arial"/>
        </w:rPr>
      </w:pPr>
      <w:r w:rsidRPr="00CA400A">
        <w:rPr>
          <w:rFonts w:ascii="Arial" w:hAnsi="Arial" w:cs="Arial"/>
        </w:rPr>
        <w:t>Así, la custodia paterna es lo más conveniente para el desarrollo y estabilidad de los menores aunque se condiciona a la convivencia con los abuelos paternos, por ser el entorno de éstos el que va a generar más estabilidad a los niños. El padre delega mucho el cuidado de sus hijos en los abuelos. Y aunque ha tenido otras parejas desde la separación, no se aprecia en él cambios tan radicales como los de la madre.</w:t>
      </w:r>
    </w:p>
    <w:p w:rsidR="00323451" w:rsidRPr="00CA400A" w:rsidRDefault="00323451" w:rsidP="00323451">
      <w:pPr>
        <w:pStyle w:val="NormalWeb"/>
        <w:shd w:val="clear" w:color="auto" w:fill="FFFFFF"/>
        <w:spacing w:before="240" w:beforeAutospacing="0" w:after="120" w:afterAutospacing="0" w:line="360" w:lineRule="auto"/>
        <w:ind w:left="120" w:right="120"/>
        <w:jc w:val="both"/>
        <w:rPr>
          <w:rFonts w:ascii="Arial" w:hAnsi="Arial" w:cs="Arial"/>
        </w:rPr>
      </w:pPr>
      <w:r w:rsidRPr="00CA400A">
        <w:rPr>
          <w:rFonts w:ascii="Arial" w:hAnsi="Arial" w:cs="Arial"/>
        </w:rPr>
        <w:t>Por el contrario, se considera que el entorno materno, incluyendo sus relaciones con su familia extensa, no es muy estable, con salidas precipitadas y cambios de pareja a los que arrastra a sus hijos. La madre tiene nuevas relaciones de pareja cada cierto tiempo y ello se considera como un elemento de riesgo para los niños pues les influye negativamente.</w:t>
      </w:r>
    </w:p>
    <w:p w:rsidR="00323451" w:rsidRPr="00CA400A" w:rsidRDefault="00323451" w:rsidP="00323451">
      <w:pPr>
        <w:pStyle w:val="NormalWeb"/>
        <w:shd w:val="clear" w:color="auto" w:fill="FFFFFF"/>
        <w:spacing w:before="240" w:beforeAutospacing="0" w:after="120" w:afterAutospacing="0" w:line="360" w:lineRule="auto"/>
        <w:ind w:left="120" w:right="120"/>
        <w:jc w:val="both"/>
        <w:rPr>
          <w:rFonts w:ascii="Arial" w:hAnsi="Arial" w:cs="Arial"/>
        </w:rPr>
      </w:pPr>
      <w:r w:rsidRPr="00CA400A">
        <w:rPr>
          <w:rFonts w:ascii="Arial" w:hAnsi="Arial" w:cs="Arial"/>
        </w:rPr>
        <w:t>Es cierto que los menores no están desprotegidos ni mal atendidos con su madre, que está capacitada para atenderlos, pero están más expuestos a una situación de riesgo por la inestabilidad de aquélla a nivel emocional y por ser el entorno materno más fluctuante. Y dado que esta inestabilidad forma parte de su personalidad la misma le acompañará siempre.</w:t>
      </w:r>
    </w:p>
    <w:p w:rsidR="00323451" w:rsidRPr="00CA400A" w:rsidRDefault="00323451" w:rsidP="00323451">
      <w:pPr>
        <w:pStyle w:val="NormalWeb"/>
        <w:shd w:val="clear" w:color="auto" w:fill="FFFFFF"/>
        <w:spacing w:before="240" w:beforeAutospacing="0" w:after="120" w:afterAutospacing="0" w:line="360" w:lineRule="auto"/>
        <w:ind w:left="120" w:right="120"/>
        <w:jc w:val="both"/>
        <w:rPr>
          <w:rFonts w:ascii="Arial" w:hAnsi="Arial" w:cs="Arial"/>
        </w:rPr>
      </w:pPr>
      <w:r w:rsidRPr="00CA400A">
        <w:rPr>
          <w:rFonts w:ascii="Arial" w:hAnsi="Arial" w:cs="Arial"/>
        </w:rPr>
        <w:t>Por todo ello, se considera más aconsejable para el bienestar y estabilidad de los menores confirmar la decisión de atribuir al padre su guarda y custodia.</w:t>
      </w:r>
    </w:p>
    <w:p w:rsidR="00323451" w:rsidRPr="00CA400A" w:rsidRDefault="00323451" w:rsidP="00323451">
      <w:pPr>
        <w:spacing w:line="360" w:lineRule="auto"/>
        <w:rPr>
          <w:rFonts w:ascii="Arial" w:hAnsi="Arial" w:cs="Arial"/>
        </w:rPr>
      </w:pPr>
    </w:p>
    <w:p w:rsidR="00323451" w:rsidRPr="00CA400A" w:rsidRDefault="00323451" w:rsidP="00323451">
      <w:pPr>
        <w:spacing w:line="360" w:lineRule="auto"/>
        <w:rPr>
          <w:rFonts w:ascii="Arial" w:hAnsi="Arial" w:cs="Arial"/>
        </w:rPr>
      </w:pPr>
    </w:p>
    <w:p w:rsidR="00323451" w:rsidRPr="00CA400A" w:rsidRDefault="00323451" w:rsidP="00323451">
      <w:pPr>
        <w:shd w:val="clear" w:color="auto" w:fill="FFFFFF"/>
        <w:spacing w:before="240" w:after="120" w:line="360" w:lineRule="auto"/>
        <w:ind w:right="120"/>
        <w:jc w:val="center"/>
        <w:outlineLvl w:val="1"/>
        <w:rPr>
          <w:rFonts w:ascii="Arial" w:hAnsi="Arial" w:cs="Arial"/>
          <w:bCs/>
        </w:rPr>
      </w:pPr>
      <w:r w:rsidRPr="00CA400A">
        <w:rPr>
          <w:rFonts w:ascii="Arial" w:hAnsi="Arial" w:cs="Arial"/>
          <w:bCs/>
        </w:rPr>
        <w:t>AP Asturias, Sección 6ª, S de 5 de Mayo de 2017</w:t>
      </w:r>
    </w:p>
    <w:p w:rsidR="00323451" w:rsidRPr="00CA400A" w:rsidRDefault="00323451" w:rsidP="00323451">
      <w:pPr>
        <w:shd w:val="clear" w:color="auto" w:fill="FFFFFF"/>
        <w:spacing w:before="240" w:after="120" w:line="360" w:lineRule="auto"/>
        <w:ind w:right="120"/>
        <w:jc w:val="center"/>
        <w:outlineLvl w:val="1"/>
        <w:rPr>
          <w:rFonts w:ascii="Arial" w:hAnsi="Arial" w:cs="Arial"/>
          <w:bCs/>
        </w:rPr>
      </w:pPr>
      <w:r w:rsidRPr="00CA400A">
        <w:rPr>
          <w:rFonts w:ascii="Arial" w:hAnsi="Arial" w:cs="Arial"/>
          <w:bCs/>
        </w:rPr>
        <w:t>Ponente: Gutiérrez García, Marta María - </w:t>
      </w:r>
      <w:r w:rsidRPr="00CA400A">
        <w:rPr>
          <w:rFonts w:ascii="Arial" w:hAnsi="Arial" w:cs="Arial"/>
          <w:bCs/>
          <w:bdr w:val="none" w:sz="0" w:space="0" w:color="auto" w:frame="1"/>
        </w:rPr>
        <w:t>Nº de Sentencia: 154/2017 - Nº de Recurso: 79/2017.</w:t>
      </w:r>
    </w:p>
    <w:p w:rsidR="00323451" w:rsidRPr="00CA400A" w:rsidRDefault="00323451" w:rsidP="00323451">
      <w:pPr>
        <w:shd w:val="clear" w:color="auto" w:fill="FFFFFF"/>
        <w:spacing w:line="360" w:lineRule="auto"/>
        <w:rPr>
          <w:rFonts w:ascii="Arial" w:hAnsi="Arial" w:cs="Arial"/>
          <w:bCs/>
        </w:rPr>
      </w:pPr>
      <w:r w:rsidRPr="00CA400A">
        <w:rPr>
          <w:rFonts w:ascii="Arial" w:hAnsi="Arial" w:cs="Arial"/>
          <w:bCs/>
        </w:rPr>
        <w:t xml:space="preserve">Ref. </w:t>
      </w:r>
      <w:proofErr w:type="spellStart"/>
      <w:r w:rsidRPr="00CA400A">
        <w:rPr>
          <w:rFonts w:ascii="Arial" w:hAnsi="Arial" w:cs="Arial"/>
          <w:bCs/>
        </w:rPr>
        <w:t>CJ</w:t>
      </w:r>
      <w:proofErr w:type="spellEnd"/>
      <w:r w:rsidRPr="00CA400A">
        <w:rPr>
          <w:rFonts w:ascii="Arial" w:hAnsi="Arial" w:cs="Arial"/>
          <w:bCs/>
        </w:rPr>
        <w:t> 63417/2017</w:t>
      </w:r>
    </w:p>
    <w:p w:rsidR="00323451" w:rsidRPr="00CA400A" w:rsidRDefault="00323451" w:rsidP="00323451">
      <w:pPr>
        <w:shd w:val="clear" w:color="auto" w:fill="FFFFFF"/>
        <w:spacing w:line="360" w:lineRule="auto"/>
        <w:rPr>
          <w:rFonts w:ascii="Arial" w:hAnsi="Arial" w:cs="Arial"/>
          <w:bCs/>
        </w:rPr>
      </w:pPr>
      <w:proofErr w:type="spellStart"/>
      <w:r w:rsidRPr="00CA400A">
        <w:rPr>
          <w:rFonts w:ascii="Arial" w:hAnsi="Arial" w:cs="Arial"/>
          <w:bCs/>
        </w:rPr>
        <w:t>ECLI</w:t>
      </w:r>
      <w:proofErr w:type="spellEnd"/>
      <w:r w:rsidRPr="00CA400A">
        <w:rPr>
          <w:rFonts w:ascii="Arial" w:hAnsi="Arial" w:cs="Arial"/>
          <w:bCs/>
        </w:rPr>
        <w:t>: </w:t>
      </w:r>
      <w:proofErr w:type="spellStart"/>
      <w:r w:rsidRPr="00CA400A">
        <w:rPr>
          <w:rFonts w:ascii="Arial" w:hAnsi="Arial" w:cs="Arial"/>
          <w:bCs/>
        </w:rPr>
        <w:t>ES</w:t>
      </w:r>
      <w:proofErr w:type="gramStart"/>
      <w:r w:rsidRPr="00CA400A">
        <w:rPr>
          <w:rFonts w:ascii="Arial" w:hAnsi="Arial" w:cs="Arial"/>
          <w:bCs/>
        </w:rPr>
        <w:t>:APO:2017:1312</w:t>
      </w:r>
      <w:proofErr w:type="spellEnd"/>
      <w:proofErr w:type="gramEnd"/>
    </w:p>
    <w:p w:rsidR="00323451" w:rsidRPr="00CA400A" w:rsidRDefault="00323451" w:rsidP="00323451">
      <w:pPr>
        <w:shd w:val="clear" w:color="auto" w:fill="FFFFFF"/>
        <w:spacing w:line="360" w:lineRule="auto"/>
        <w:rPr>
          <w:rFonts w:ascii="Arial" w:hAnsi="Arial" w:cs="Arial"/>
          <w:bCs/>
        </w:rPr>
      </w:pPr>
    </w:p>
    <w:p w:rsidR="00323451" w:rsidRPr="00CA400A" w:rsidRDefault="00323451" w:rsidP="00323451">
      <w:pPr>
        <w:shd w:val="clear" w:color="auto" w:fill="FAFAFA"/>
        <w:spacing w:after="240" w:line="360" w:lineRule="auto"/>
        <w:ind w:left="720" w:right="480"/>
        <w:jc w:val="both"/>
        <w:rPr>
          <w:rFonts w:ascii="Arial" w:hAnsi="Arial" w:cs="Arial"/>
        </w:rPr>
      </w:pPr>
      <w:r w:rsidRPr="00CA400A">
        <w:rPr>
          <w:rFonts w:ascii="Arial" w:hAnsi="Arial" w:cs="Arial"/>
        </w:rPr>
        <w:t xml:space="preserve">DIVORCIO. Modificación de medidas. GUARDA Y CUSTODIA. Principio del interés prevalente del menor. Las circunstancias concurrentes justifican el cambio de guarda y custodia y su atribución al padre </w:t>
      </w:r>
      <w:proofErr w:type="gramStart"/>
      <w:r w:rsidRPr="00CA400A">
        <w:rPr>
          <w:rFonts w:ascii="Arial" w:hAnsi="Arial" w:cs="Arial"/>
        </w:rPr>
        <w:t>condicionada a la convivencia con los abuelos paternos,</w:t>
      </w:r>
      <w:proofErr w:type="gramEnd"/>
      <w:r w:rsidRPr="00CA400A">
        <w:rPr>
          <w:rFonts w:ascii="Arial" w:hAnsi="Arial" w:cs="Arial"/>
        </w:rPr>
        <w:t xml:space="preserve"> en quien aquel delega mucho el cuidado de los niños. Aunque estos no están desprotegidos ni mal atendidos cuando están con su madre, el entorno de esta y las relaciones con su familia extensa no son muy estables, con salidas precipitadas y cambios de pareja a los que arrastra a sus hijos. La madre cada cierto tiempo tiene nuevas relaciones de pareja que no son beneficiosas para los niños influyéndoles negativamente.</w:t>
      </w:r>
    </w:p>
    <w:p w:rsidR="00323451" w:rsidRPr="00CA400A" w:rsidRDefault="00323451" w:rsidP="00323451">
      <w:pPr>
        <w:shd w:val="clear" w:color="auto" w:fill="FFFFFF"/>
        <w:spacing w:before="240" w:after="120" w:line="360" w:lineRule="auto"/>
        <w:ind w:left="480" w:right="480"/>
        <w:jc w:val="both"/>
        <w:rPr>
          <w:rFonts w:ascii="Arial" w:hAnsi="Arial" w:cs="Arial"/>
        </w:rPr>
      </w:pPr>
      <w:r w:rsidRPr="00CA400A">
        <w:rPr>
          <w:rFonts w:ascii="Arial" w:hAnsi="Arial" w:cs="Arial"/>
        </w:rPr>
        <w:t xml:space="preserve">En OVIEDO, a Cinco de Mayo dos mil diecisiete. La Sección Sexta de la Audiencia Provincial, compuesta por los </w:t>
      </w:r>
      <w:proofErr w:type="spellStart"/>
      <w:r w:rsidRPr="00CA400A">
        <w:rPr>
          <w:rFonts w:ascii="Arial" w:hAnsi="Arial" w:cs="Arial"/>
        </w:rPr>
        <w:t>Ilmos</w:t>
      </w:r>
      <w:proofErr w:type="spellEnd"/>
      <w:r w:rsidRPr="00CA400A">
        <w:rPr>
          <w:rFonts w:ascii="Arial" w:hAnsi="Arial" w:cs="Arial"/>
        </w:rPr>
        <w:t xml:space="preserve">. Srs. Dª. María Elena Rodríguez </w:t>
      </w:r>
      <w:proofErr w:type="spellStart"/>
      <w:r w:rsidRPr="00CA400A">
        <w:rPr>
          <w:rFonts w:ascii="Arial" w:hAnsi="Arial" w:cs="Arial"/>
        </w:rPr>
        <w:t>Vígil</w:t>
      </w:r>
      <w:proofErr w:type="spellEnd"/>
      <w:r w:rsidRPr="00CA400A">
        <w:rPr>
          <w:rFonts w:ascii="Arial" w:hAnsi="Arial" w:cs="Arial"/>
        </w:rPr>
        <w:t xml:space="preserve"> Rubio, Presidente; D. Jaime </w:t>
      </w:r>
      <w:proofErr w:type="spellStart"/>
      <w:r w:rsidRPr="00CA400A">
        <w:rPr>
          <w:rFonts w:ascii="Arial" w:hAnsi="Arial" w:cs="Arial"/>
        </w:rPr>
        <w:t>Riaza</w:t>
      </w:r>
      <w:proofErr w:type="spellEnd"/>
      <w:r w:rsidRPr="00CA400A">
        <w:rPr>
          <w:rFonts w:ascii="Arial" w:hAnsi="Arial" w:cs="Arial"/>
        </w:rPr>
        <w:t xml:space="preserve"> García y Dª Marta María Gutiérrez García, Magistrados; ha pronunciado la siguiente:</w:t>
      </w:r>
    </w:p>
    <w:p w:rsidR="00323451" w:rsidRPr="00CA400A" w:rsidRDefault="00323451" w:rsidP="00323451">
      <w:pPr>
        <w:shd w:val="clear" w:color="auto" w:fill="FFFFFF"/>
        <w:spacing w:line="360" w:lineRule="auto"/>
        <w:ind w:left="480" w:right="480"/>
        <w:jc w:val="both"/>
        <w:rPr>
          <w:rFonts w:ascii="Arial" w:hAnsi="Arial" w:cs="Arial"/>
          <w:bCs/>
          <w:bdr w:val="none" w:sz="0" w:space="0" w:color="auto" w:frame="1"/>
        </w:rPr>
      </w:pPr>
    </w:p>
    <w:p w:rsidR="00323451" w:rsidRPr="00CA400A" w:rsidRDefault="00323451" w:rsidP="00323451">
      <w:pPr>
        <w:shd w:val="clear" w:color="auto" w:fill="FFFFFF"/>
        <w:spacing w:line="360" w:lineRule="auto"/>
        <w:ind w:left="480" w:right="480"/>
        <w:jc w:val="both"/>
        <w:rPr>
          <w:rFonts w:ascii="Arial" w:hAnsi="Arial" w:cs="Arial"/>
        </w:rPr>
      </w:pPr>
      <w:r w:rsidRPr="00CA400A">
        <w:rPr>
          <w:rFonts w:ascii="Arial" w:hAnsi="Arial" w:cs="Arial"/>
          <w:bCs/>
          <w:bdr w:val="none" w:sz="0" w:space="0" w:color="auto" w:frame="1"/>
        </w:rPr>
        <w:t>SENTENCIA Nº 154/17</w:t>
      </w:r>
    </w:p>
    <w:p w:rsidR="00323451" w:rsidRPr="00CA400A" w:rsidRDefault="00323451" w:rsidP="00323451">
      <w:pPr>
        <w:shd w:val="clear" w:color="auto" w:fill="FFFFFF"/>
        <w:spacing w:line="360" w:lineRule="auto"/>
        <w:ind w:left="480" w:right="480"/>
        <w:jc w:val="both"/>
        <w:rPr>
          <w:rFonts w:ascii="Arial" w:hAnsi="Arial" w:cs="Arial"/>
        </w:rPr>
      </w:pPr>
      <w:r w:rsidRPr="00CA400A">
        <w:rPr>
          <w:rFonts w:ascii="Arial" w:hAnsi="Arial" w:cs="Arial"/>
          <w:bCs/>
          <w:bdr w:val="none" w:sz="0" w:space="0" w:color="auto" w:frame="1"/>
        </w:rPr>
        <w:t>En el Rollo de apelación núm. 79/17</w:t>
      </w:r>
      <w:r w:rsidRPr="00CA400A">
        <w:rPr>
          <w:rFonts w:ascii="Arial" w:hAnsi="Arial" w:cs="Arial"/>
        </w:rPr>
        <w:t xml:space="preserve"> , dimanante de los autos de juicio civil Modificación de Medidas Supuesto Contencioso, que con el </w:t>
      </w:r>
      <w:r w:rsidRPr="00CA400A">
        <w:rPr>
          <w:rFonts w:ascii="Arial" w:hAnsi="Arial" w:cs="Arial"/>
        </w:rPr>
        <w:lastRenderedPageBreak/>
        <w:t xml:space="preserve">número 90/14( acumulado el 98/14) se siguieron ante el Juzgado de Primera Instancia Nº 1 de </w:t>
      </w:r>
      <w:proofErr w:type="spellStart"/>
      <w:r w:rsidRPr="00CA400A">
        <w:rPr>
          <w:rFonts w:ascii="Arial" w:hAnsi="Arial" w:cs="Arial"/>
        </w:rPr>
        <w:t>DIRECCION000</w:t>
      </w:r>
      <w:proofErr w:type="spellEnd"/>
      <w:r w:rsidRPr="00CA400A">
        <w:rPr>
          <w:rFonts w:ascii="Arial" w:hAnsi="Arial" w:cs="Arial"/>
        </w:rPr>
        <w:t xml:space="preserve"> , siendo apelante DOÑA Belinda , demandada en primera instancia, representada por la Procuradora Sra. JOSEFA LÓPEZ GARCÍA y asistida por la Letrada Sra. PATRICIA PRENDES FERNÁNDEZ; y como parte apelada DON </w:t>
      </w:r>
      <w:r w:rsidRPr="00CA400A">
        <w:rPr>
          <w:rFonts w:ascii="Arial" w:hAnsi="Arial" w:cs="Arial"/>
          <w:bCs/>
          <w:bdr w:val="none" w:sz="0" w:space="0" w:color="auto" w:frame="1"/>
        </w:rPr>
        <w:t>Mario </w:t>
      </w:r>
      <w:r w:rsidRPr="00CA400A">
        <w:rPr>
          <w:rFonts w:ascii="Arial" w:hAnsi="Arial" w:cs="Arial"/>
        </w:rPr>
        <w:t>, demandante en primera instancia, representado por la Procuradora Sra. ROSA MARÍA GARCÍA GONZÁLEZ y asistido por la Letrada Sra. AMAYA RODRÍGUEZ PALACIOS y el </w:t>
      </w:r>
      <w:r w:rsidRPr="00CA400A">
        <w:rPr>
          <w:rFonts w:ascii="Arial" w:hAnsi="Arial" w:cs="Arial"/>
          <w:bCs/>
          <w:bdr w:val="none" w:sz="0" w:space="0" w:color="auto" w:frame="1"/>
        </w:rPr>
        <w:t>MINISTERIO FISCAL</w:t>
      </w:r>
      <w:r w:rsidRPr="00CA400A">
        <w:rPr>
          <w:rFonts w:ascii="Arial" w:hAnsi="Arial" w:cs="Arial"/>
        </w:rPr>
        <w:t> en la representación que le es propia; </w:t>
      </w:r>
      <w:r w:rsidRPr="00CA400A">
        <w:rPr>
          <w:rFonts w:ascii="Arial" w:hAnsi="Arial" w:cs="Arial"/>
          <w:bCs/>
          <w:bdr w:val="none" w:sz="0" w:space="0" w:color="auto" w:frame="1"/>
        </w:rPr>
        <w:t>ha sido Ponente la Ilma. Sra. Magistrada Doña Marta María Gutiérrez García.</w:t>
      </w:r>
    </w:p>
    <w:p w:rsidR="00323451" w:rsidRPr="00CA400A" w:rsidRDefault="00323451" w:rsidP="00323451">
      <w:pPr>
        <w:shd w:val="clear" w:color="auto" w:fill="FFFFFF"/>
        <w:spacing w:before="480" w:line="360" w:lineRule="auto"/>
        <w:jc w:val="center"/>
        <w:outlineLvl w:val="2"/>
        <w:rPr>
          <w:rFonts w:ascii="Arial" w:hAnsi="Arial" w:cs="Arial"/>
          <w:bCs/>
        </w:rPr>
      </w:pPr>
      <w:r w:rsidRPr="00CA400A">
        <w:rPr>
          <w:rFonts w:ascii="Arial" w:hAnsi="Arial" w:cs="Arial"/>
          <w:bCs/>
        </w:rPr>
        <w:t>ANTECEDENTES DE HECHO</w:t>
      </w:r>
    </w:p>
    <w:p w:rsidR="00323451" w:rsidRPr="00CA400A" w:rsidRDefault="00323451" w:rsidP="00323451">
      <w:pPr>
        <w:shd w:val="clear" w:color="auto" w:fill="FFFFFF"/>
        <w:spacing w:line="360" w:lineRule="auto"/>
        <w:ind w:left="480" w:right="480"/>
        <w:jc w:val="both"/>
        <w:rPr>
          <w:rFonts w:ascii="Arial" w:hAnsi="Arial" w:cs="Arial"/>
        </w:rPr>
      </w:pPr>
      <w:r w:rsidRPr="00CA400A">
        <w:rPr>
          <w:rFonts w:ascii="Arial" w:hAnsi="Arial" w:cs="Arial"/>
          <w:bCs/>
          <w:bdr w:val="none" w:sz="0" w:space="0" w:color="auto" w:frame="1"/>
        </w:rPr>
        <w:t>PRIMERO.</w:t>
      </w:r>
      <w:r w:rsidRPr="00CA400A">
        <w:rPr>
          <w:rFonts w:ascii="Arial" w:hAnsi="Arial" w:cs="Arial"/>
        </w:rPr>
        <w:t xml:space="preserve"> El Juzgado de Primera Instancia núm. 1 de </w:t>
      </w:r>
      <w:proofErr w:type="spellStart"/>
      <w:r w:rsidRPr="00CA400A">
        <w:rPr>
          <w:rFonts w:ascii="Arial" w:hAnsi="Arial" w:cs="Arial"/>
        </w:rPr>
        <w:t>DIRECCION000</w:t>
      </w:r>
      <w:proofErr w:type="spellEnd"/>
      <w:r w:rsidRPr="00CA400A">
        <w:rPr>
          <w:rFonts w:ascii="Arial" w:hAnsi="Arial" w:cs="Arial"/>
        </w:rPr>
        <w:t xml:space="preserve"> dictó sentencia en fecha 11.07.16 cuya parte dispositiva es del tenor literal siguiente: </w:t>
      </w:r>
      <w:r w:rsidRPr="00CA400A">
        <w:rPr>
          <w:rFonts w:ascii="Arial" w:hAnsi="Arial" w:cs="Arial"/>
          <w:iCs/>
          <w:bdr w:val="none" w:sz="0" w:space="0" w:color="auto" w:frame="1"/>
        </w:rPr>
        <w:t>" </w:t>
      </w:r>
      <w:r w:rsidRPr="00CA400A">
        <w:rPr>
          <w:rFonts w:ascii="Arial" w:hAnsi="Arial" w:cs="Arial"/>
          <w:bCs/>
          <w:bdr w:val="none" w:sz="0" w:space="0" w:color="auto" w:frame="1"/>
        </w:rPr>
        <w:t>ESTIMAR PARCIALMENTE</w:t>
      </w:r>
      <w:r w:rsidRPr="00CA400A">
        <w:rPr>
          <w:rFonts w:ascii="Arial" w:hAnsi="Arial" w:cs="Arial"/>
          <w:iCs/>
          <w:bdr w:val="none" w:sz="0" w:space="0" w:color="auto" w:frame="1"/>
        </w:rPr>
        <w:t> la demanda interpuesta por la Procuradora de los Tribunales SRA. GARCÍA GONZÁLEZ, en la representación obrante en autos, frente a </w:t>
      </w:r>
      <w:r w:rsidRPr="00CA400A">
        <w:rPr>
          <w:rFonts w:ascii="Arial" w:hAnsi="Arial" w:cs="Arial"/>
          <w:bCs/>
          <w:bdr w:val="none" w:sz="0" w:space="0" w:color="auto" w:frame="1"/>
        </w:rPr>
        <w:t xml:space="preserve">DOÑA </w:t>
      </w:r>
      <w:proofErr w:type="gramStart"/>
      <w:r w:rsidRPr="00CA400A">
        <w:rPr>
          <w:rFonts w:ascii="Arial" w:hAnsi="Arial" w:cs="Arial"/>
          <w:bCs/>
          <w:bdr w:val="none" w:sz="0" w:space="0" w:color="auto" w:frame="1"/>
        </w:rPr>
        <w:t>Belinda </w:t>
      </w:r>
      <w:r w:rsidRPr="00CA400A">
        <w:rPr>
          <w:rFonts w:ascii="Arial" w:hAnsi="Arial" w:cs="Arial"/>
          <w:iCs/>
          <w:bdr w:val="none" w:sz="0" w:space="0" w:color="auto" w:frame="1"/>
        </w:rPr>
        <w:t>,</w:t>
      </w:r>
      <w:proofErr w:type="gramEnd"/>
      <w:r w:rsidRPr="00CA400A">
        <w:rPr>
          <w:rFonts w:ascii="Arial" w:hAnsi="Arial" w:cs="Arial"/>
          <w:iCs/>
          <w:bdr w:val="none" w:sz="0" w:space="0" w:color="auto" w:frame="1"/>
        </w:rPr>
        <w:t xml:space="preserve"> con los siguientes pronunciamientos:</w:t>
      </w:r>
    </w:p>
    <w:p w:rsidR="00323451" w:rsidRPr="00CA400A" w:rsidRDefault="00323451" w:rsidP="00323451">
      <w:pPr>
        <w:shd w:val="clear" w:color="auto" w:fill="FFFFFF"/>
        <w:spacing w:line="360" w:lineRule="auto"/>
        <w:ind w:left="480" w:right="480"/>
        <w:jc w:val="both"/>
        <w:rPr>
          <w:rFonts w:ascii="Arial" w:hAnsi="Arial" w:cs="Arial"/>
        </w:rPr>
      </w:pPr>
      <w:r w:rsidRPr="00CA400A">
        <w:rPr>
          <w:rFonts w:ascii="Arial" w:hAnsi="Arial" w:cs="Arial"/>
          <w:iCs/>
          <w:bdr w:val="none" w:sz="0" w:space="0" w:color="auto" w:frame="1"/>
        </w:rPr>
        <w:t>- Corresponde su </w:t>
      </w:r>
      <w:r w:rsidRPr="00CA400A">
        <w:rPr>
          <w:rFonts w:ascii="Arial" w:hAnsi="Arial" w:cs="Arial"/>
          <w:bCs/>
        </w:rPr>
        <w:t>guarda y custodia</w:t>
      </w:r>
      <w:r w:rsidRPr="00CA400A">
        <w:rPr>
          <w:rFonts w:ascii="Arial" w:hAnsi="Arial" w:cs="Arial"/>
          <w:iCs/>
          <w:bdr w:val="none" w:sz="0" w:space="0" w:color="auto" w:frame="1"/>
        </w:rPr>
        <w:t xml:space="preserve"> de los menores de edad, Anselmo E </w:t>
      </w:r>
      <w:proofErr w:type="gramStart"/>
      <w:r w:rsidRPr="00CA400A">
        <w:rPr>
          <w:rFonts w:ascii="Arial" w:hAnsi="Arial" w:cs="Arial"/>
          <w:iCs/>
          <w:bdr w:val="none" w:sz="0" w:space="0" w:color="auto" w:frame="1"/>
        </w:rPr>
        <w:t>Eugenio ,</w:t>
      </w:r>
      <w:proofErr w:type="gramEnd"/>
      <w:r w:rsidRPr="00CA400A">
        <w:rPr>
          <w:rFonts w:ascii="Arial" w:hAnsi="Arial" w:cs="Arial"/>
          <w:iCs/>
          <w:bdr w:val="none" w:sz="0" w:space="0" w:color="auto" w:frame="1"/>
        </w:rPr>
        <w:t xml:space="preserve"> al padre, DON Mario , siendo la patria potestad compartida por ambos progenitores.</w:t>
      </w:r>
    </w:p>
    <w:p w:rsidR="00323451" w:rsidRPr="00CA400A" w:rsidRDefault="00323451" w:rsidP="00323451">
      <w:pPr>
        <w:shd w:val="clear" w:color="auto" w:fill="FFFFFF"/>
        <w:spacing w:line="360" w:lineRule="auto"/>
        <w:ind w:left="480" w:right="480"/>
        <w:jc w:val="both"/>
        <w:rPr>
          <w:rFonts w:ascii="Arial" w:hAnsi="Arial" w:cs="Arial"/>
        </w:rPr>
      </w:pPr>
      <w:r w:rsidRPr="00CA400A">
        <w:rPr>
          <w:rFonts w:ascii="Arial" w:hAnsi="Arial" w:cs="Arial"/>
          <w:iCs/>
          <w:bdr w:val="none" w:sz="0" w:space="0" w:color="auto" w:frame="1"/>
        </w:rPr>
        <w:t>- La fijación del siguiente </w:t>
      </w:r>
      <w:r w:rsidRPr="00CA400A">
        <w:rPr>
          <w:rFonts w:ascii="Arial" w:hAnsi="Arial" w:cs="Arial"/>
          <w:bCs/>
        </w:rPr>
        <w:t>régimen de visitas, comunicaciones y estancias</w:t>
      </w:r>
      <w:r w:rsidRPr="00CA400A">
        <w:rPr>
          <w:rFonts w:ascii="Arial" w:hAnsi="Arial" w:cs="Arial"/>
          <w:iCs/>
          <w:bdr w:val="none" w:sz="0" w:space="0" w:color="auto" w:frame="1"/>
        </w:rPr>
        <w:t> de los hijos menores, Anselmo E Eugenio , con la madre, DOÑA Belinda , siempre supeditado al interés y bienestar de los hijos, salvo acuerdo de las partes al respecto:</w:t>
      </w:r>
    </w:p>
    <w:p w:rsidR="00323451" w:rsidRPr="00CA400A" w:rsidRDefault="00323451" w:rsidP="00323451">
      <w:pPr>
        <w:shd w:val="clear" w:color="auto" w:fill="FFFFFF"/>
        <w:spacing w:line="360" w:lineRule="auto"/>
        <w:ind w:left="480" w:right="480"/>
        <w:jc w:val="both"/>
        <w:rPr>
          <w:rFonts w:ascii="Arial" w:hAnsi="Arial" w:cs="Arial"/>
        </w:rPr>
      </w:pPr>
      <w:r w:rsidRPr="00CA400A">
        <w:rPr>
          <w:rFonts w:ascii="Arial" w:hAnsi="Arial" w:cs="Arial"/>
          <w:iCs/>
          <w:bdr w:val="none" w:sz="0" w:space="0" w:color="auto" w:frame="1"/>
        </w:rPr>
        <w:t>A) Fines de semana alternos con recogida a la salida del colegio el viernes y entrega el lunes en el mismo centro escolar, así como los miércoles desde la salida del colegio hasta las 20:00 horas, con entrega de los menores en el domicilio paterno.</w:t>
      </w:r>
    </w:p>
    <w:p w:rsidR="00323451" w:rsidRPr="00CA400A" w:rsidRDefault="00323451" w:rsidP="00323451">
      <w:pPr>
        <w:shd w:val="clear" w:color="auto" w:fill="FFFFFF"/>
        <w:spacing w:line="360" w:lineRule="auto"/>
        <w:ind w:left="480" w:right="480"/>
        <w:jc w:val="both"/>
        <w:rPr>
          <w:rFonts w:ascii="Arial" w:hAnsi="Arial" w:cs="Arial"/>
        </w:rPr>
      </w:pPr>
      <w:r w:rsidRPr="00CA400A">
        <w:rPr>
          <w:rFonts w:ascii="Arial" w:hAnsi="Arial" w:cs="Arial"/>
          <w:iCs/>
          <w:bdr w:val="none" w:sz="0" w:space="0" w:color="auto" w:frame="1"/>
        </w:rPr>
        <w:lastRenderedPageBreak/>
        <w:t>B) Las vacaciones escolares se distribuyen de la siguiente forma:</w:t>
      </w:r>
    </w:p>
    <w:p w:rsidR="00323451" w:rsidRPr="00CA400A" w:rsidRDefault="00323451" w:rsidP="00323451">
      <w:pPr>
        <w:shd w:val="clear" w:color="auto" w:fill="FFFFFF"/>
        <w:spacing w:line="360" w:lineRule="auto"/>
        <w:ind w:left="480" w:right="480"/>
        <w:jc w:val="both"/>
        <w:rPr>
          <w:rFonts w:ascii="Arial" w:hAnsi="Arial" w:cs="Arial"/>
        </w:rPr>
      </w:pPr>
      <w:r w:rsidRPr="00CA400A">
        <w:rPr>
          <w:rFonts w:ascii="Arial" w:hAnsi="Arial" w:cs="Arial"/>
          <w:iCs/>
          <w:bdr w:val="none" w:sz="0" w:space="0" w:color="auto" w:frame="1"/>
        </w:rPr>
        <w:t>- </w:t>
      </w:r>
      <w:r w:rsidRPr="00CA400A">
        <w:rPr>
          <w:rFonts w:ascii="Arial" w:hAnsi="Arial" w:cs="Arial"/>
        </w:rPr>
        <w:t>Vacaciones de Semana Santa</w:t>
      </w:r>
      <w:r w:rsidRPr="00CA400A">
        <w:rPr>
          <w:rFonts w:ascii="Arial" w:hAnsi="Arial" w:cs="Arial"/>
          <w:iCs/>
          <w:bdr w:val="none" w:sz="0" w:space="0" w:color="auto" w:frame="1"/>
        </w:rPr>
        <w:t> : se establecen dos períodos, el primero comprenderá desde la salida del colegio al inicio de vacaciones hasta el Miércoles Santo a las 20:00 horas, y, el segundo desde este día y hora hasta las 20:00 horas del día inmediatamente anterior a la reanudación de las clases, reintegrando a los menores en el domicilio paterno.</w:t>
      </w:r>
    </w:p>
    <w:p w:rsidR="00323451" w:rsidRPr="00CA400A" w:rsidRDefault="00323451" w:rsidP="00323451">
      <w:pPr>
        <w:shd w:val="clear" w:color="auto" w:fill="FFFFFF"/>
        <w:spacing w:line="360" w:lineRule="auto"/>
        <w:ind w:left="480" w:right="480"/>
        <w:jc w:val="both"/>
        <w:rPr>
          <w:rFonts w:ascii="Arial" w:hAnsi="Arial" w:cs="Arial"/>
        </w:rPr>
      </w:pPr>
      <w:r w:rsidRPr="00CA400A">
        <w:rPr>
          <w:rFonts w:ascii="Arial" w:hAnsi="Arial" w:cs="Arial"/>
          <w:iCs/>
          <w:bdr w:val="none" w:sz="0" w:space="0" w:color="auto" w:frame="1"/>
        </w:rPr>
        <w:t>- </w:t>
      </w:r>
      <w:r w:rsidRPr="00CA400A">
        <w:rPr>
          <w:rFonts w:ascii="Arial" w:hAnsi="Arial" w:cs="Arial"/>
        </w:rPr>
        <w:t xml:space="preserve">Vacaciones de </w:t>
      </w:r>
      <w:proofErr w:type="gramStart"/>
      <w:r w:rsidRPr="00CA400A">
        <w:rPr>
          <w:rFonts w:ascii="Arial" w:hAnsi="Arial" w:cs="Arial"/>
        </w:rPr>
        <w:t>Navidad</w:t>
      </w:r>
      <w:r w:rsidRPr="00CA400A">
        <w:rPr>
          <w:rFonts w:ascii="Arial" w:hAnsi="Arial" w:cs="Arial"/>
          <w:iCs/>
          <w:bdr w:val="none" w:sz="0" w:space="0" w:color="auto" w:frame="1"/>
        </w:rPr>
        <w:t> :</w:t>
      </w:r>
      <w:proofErr w:type="gramEnd"/>
      <w:r w:rsidRPr="00CA400A">
        <w:rPr>
          <w:rFonts w:ascii="Arial" w:hAnsi="Arial" w:cs="Arial"/>
          <w:iCs/>
          <w:bdr w:val="none" w:sz="0" w:space="0" w:color="auto" w:frame="1"/>
        </w:rPr>
        <w:t xml:space="preserve"> se establecen dos períodos: el primero que comprende desde el inicio de las vacaciones a la salida del colegio hasta las 20:00 horas del día 31 de diciembre, y el segundo desde esta fecha y hora hasta las 20:00 horas del día inmediatamente anterior a la reanudación de las clases, reintegrando a los menores en el domicilio paterno.</w:t>
      </w:r>
    </w:p>
    <w:p w:rsidR="00323451" w:rsidRPr="00CA400A" w:rsidRDefault="00323451" w:rsidP="00323451">
      <w:pPr>
        <w:shd w:val="clear" w:color="auto" w:fill="FFFFFF"/>
        <w:spacing w:line="360" w:lineRule="auto"/>
        <w:ind w:left="480" w:right="480"/>
        <w:jc w:val="both"/>
        <w:rPr>
          <w:rFonts w:ascii="Arial" w:hAnsi="Arial" w:cs="Arial"/>
        </w:rPr>
      </w:pPr>
      <w:r w:rsidRPr="00CA400A">
        <w:rPr>
          <w:rFonts w:ascii="Arial" w:hAnsi="Arial" w:cs="Arial"/>
          <w:iCs/>
          <w:bdr w:val="none" w:sz="0" w:space="0" w:color="auto" w:frame="1"/>
        </w:rPr>
        <w:t>- </w:t>
      </w:r>
      <w:r w:rsidRPr="00CA400A">
        <w:rPr>
          <w:rFonts w:ascii="Arial" w:hAnsi="Arial" w:cs="Arial"/>
        </w:rPr>
        <w:t xml:space="preserve">Vacaciones de </w:t>
      </w:r>
      <w:proofErr w:type="gramStart"/>
      <w:r w:rsidRPr="00CA400A">
        <w:rPr>
          <w:rFonts w:ascii="Arial" w:hAnsi="Arial" w:cs="Arial"/>
        </w:rPr>
        <w:t>Verano</w:t>
      </w:r>
      <w:r w:rsidRPr="00CA400A">
        <w:rPr>
          <w:rFonts w:ascii="Arial" w:hAnsi="Arial" w:cs="Arial"/>
          <w:iCs/>
          <w:bdr w:val="none" w:sz="0" w:space="0" w:color="auto" w:frame="1"/>
        </w:rPr>
        <w:t> :</w:t>
      </w:r>
      <w:proofErr w:type="gramEnd"/>
      <w:r w:rsidRPr="00CA400A">
        <w:rPr>
          <w:rFonts w:ascii="Arial" w:hAnsi="Arial" w:cs="Arial"/>
          <w:iCs/>
          <w:bdr w:val="none" w:sz="0" w:space="0" w:color="auto" w:frame="1"/>
        </w:rPr>
        <w:t xml:space="preserve"> se fijan cuatro períodos:</w:t>
      </w:r>
    </w:p>
    <w:p w:rsidR="00323451" w:rsidRPr="00CA400A" w:rsidRDefault="00323451" w:rsidP="00323451">
      <w:pPr>
        <w:shd w:val="clear" w:color="auto" w:fill="FFFFFF"/>
        <w:spacing w:line="360" w:lineRule="auto"/>
        <w:ind w:left="480" w:right="480"/>
        <w:jc w:val="both"/>
        <w:rPr>
          <w:rFonts w:ascii="Arial" w:hAnsi="Arial" w:cs="Arial"/>
        </w:rPr>
      </w:pPr>
      <w:r w:rsidRPr="00CA400A">
        <w:rPr>
          <w:rFonts w:ascii="Arial" w:hAnsi="Arial" w:cs="Arial"/>
          <w:iCs/>
          <w:bdr w:val="none" w:sz="0" w:space="0" w:color="auto" w:frame="1"/>
        </w:rPr>
        <w:t>1º) desde las 20:00 horas del 30 de junio hasta las 20:00 horas del día 15 de julio, con entrega y recogida en el domicilio paterno.</w:t>
      </w:r>
    </w:p>
    <w:p w:rsidR="00323451" w:rsidRPr="00CA400A" w:rsidRDefault="00323451" w:rsidP="00323451">
      <w:pPr>
        <w:shd w:val="clear" w:color="auto" w:fill="FFFFFF"/>
        <w:spacing w:line="360" w:lineRule="auto"/>
        <w:ind w:left="480" w:right="480"/>
        <w:jc w:val="both"/>
        <w:rPr>
          <w:rFonts w:ascii="Arial" w:hAnsi="Arial" w:cs="Arial"/>
        </w:rPr>
      </w:pPr>
      <w:r w:rsidRPr="00CA400A">
        <w:rPr>
          <w:rFonts w:ascii="Arial" w:hAnsi="Arial" w:cs="Arial"/>
          <w:iCs/>
          <w:bdr w:val="none" w:sz="0" w:space="0" w:color="auto" w:frame="1"/>
        </w:rPr>
        <w:t>2º) desde las 20:00 horas del 15 de julio hasta las 20:00 horas del 31 de julio, con entrega y recogida en el domicilio paterno.</w:t>
      </w:r>
    </w:p>
    <w:p w:rsidR="00323451" w:rsidRPr="00CA400A" w:rsidRDefault="00323451" w:rsidP="00323451">
      <w:pPr>
        <w:shd w:val="clear" w:color="auto" w:fill="FFFFFF"/>
        <w:spacing w:line="360" w:lineRule="auto"/>
        <w:ind w:left="480" w:right="480"/>
        <w:jc w:val="both"/>
        <w:rPr>
          <w:rFonts w:ascii="Arial" w:hAnsi="Arial" w:cs="Arial"/>
        </w:rPr>
      </w:pPr>
      <w:r w:rsidRPr="00CA400A">
        <w:rPr>
          <w:rFonts w:ascii="Arial" w:hAnsi="Arial" w:cs="Arial"/>
          <w:iCs/>
          <w:bdr w:val="none" w:sz="0" w:space="0" w:color="auto" w:frame="1"/>
        </w:rPr>
        <w:t>3º) desde las 20:00 horas del 31 de julio hasta las 20:00 horas del 15 de agosto, con entrega y recogida en el domicilio paterno.</w:t>
      </w:r>
    </w:p>
    <w:p w:rsidR="00323451" w:rsidRPr="00CA400A" w:rsidRDefault="00323451" w:rsidP="00323451">
      <w:pPr>
        <w:shd w:val="clear" w:color="auto" w:fill="FFFFFF"/>
        <w:spacing w:line="360" w:lineRule="auto"/>
        <w:ind w:left="480" w:right="480"/>
        <w:jc w:val="both"/>
        <w:rPr>
          <w:rFonts w:ascii="Arial" w:hAnsi="Arial" w:cs="Arial"/>
        </w:rPr>
      </w:pPr>
      <w:r w:rsidRPr="00CA400A">
        <w:rPr>
          <w:rFonts w:ascii="Arial" w:hAnsi="Arial" w:cs="Arial"/>
          <w:iCs/>
          <w:bdr w:val="none" w:sz="0" w:space="0" w:color="auto" w:frame="1"/>
        </w:rPr>
        <w:t>4º) desde las 20:00 horas del 15 de agosto hasta las 20:00 horas del 31 de agosto, con entrega y recogida en el domicilio paterno.</w:t>
      </w:r>
    </w:p>
    <w:p w:rsidR="00323451" w:rsidRPr="00CA400A" w:rsidRDefault="00323451" w:rsidP="00323451">
      <w:pPr>
        <w:shd w:val="clear" w:color="auto" w:fill="FFFFFF"/>
        <w:spacing w:line="360" w:lineRule="auto"/>
        <w:ind w:left="480" w:right="480"/>
        <w:jc w:val="both"/>
        <w:rPr>
          <w:rFonts w:ascii="Arial" w:hAnsi="Arial" w:cs="Arial"/>
        </w:rPr>
      </w:pPr>
      <w:r w:rsidRPr="00CA400A">
        <w:rPr>
          <w:rFonts w:ascii="Arial" w:hAnsi="Arial" w:cs="Arial"/>
          <w:iCs/>
          <w:bdr w:val="none" w:sz="0" w:space="0" w:color="auto" w:frame="1"/>
        </w:rPr>
        <w:t>- En años impares le corresponderá a la madre elegir los períodos vacacionales de Semana Santa, Navidad y Verano, correspondiendo al padre la elección de los años pares, con la limitación de que los períodos vacacionales de verano no podrán exceder de 15 días con cada progenitor, esto es, no se podrán acumular dos períodos de forma sucesiva.</w:t>
      </w:r>
    </w:p>
    <w:p w:rsidR="00323451" w:rsidRPr="00CA400A" w:rsidRDefault="00323451" w:rsidP="00323451">
      <w:pPr>
        <w:shd w:val="clear" w:color="auto" w:fill="FFFFFF"/>
        <w:spacing w:line="360" w:lineRule="auto"/>
        <w:ind w:left="480" w:right="480"/>
        <w:jc w:val="both"/>
        <w:rPr>
          <w:rFonts w:ascii="Arial" w:hAnsi="Arial" w:cs="Arial"/>
        </w:rPr>
      </w:pPr>
      <w:r w:rsidRPr="00CA400A">
        <w:rPr>
          <w:rFonts w:ascii="Arial" w:hAnsi="Arial" w:cs="Arial"/>
          <w:iCs/>
          <w:bdr w:val="none" w:sz="0" w:space="0" w:color="auto" w:frame="1"/>
        </w:rPr>
        <w:t xml:space="preserve">Dura </w:t>
      </w:r>
      <w:proofErr w:type="spellStart"/>
      <w:r w:rsidRPr="00CA400A">
        <w:rPr>
          <w:rFonts w:ascii="Arial" w:hAnsi="Arial" w:cs="Arial"/>
          <w:iCs/>
          <w:bdr w:val="none" w:sz="0" w:space="0" w:color="auto" w:frame="1"/>
        </w:rPr>
        <w:t>nte</w:t>
      </w:r>
      <w:proofErr w:type="spellEnd"/>
      <w:r w:rsidRPr="00CA400A">
        <w:rPr>
          <w:rFonts w:ascii="Arial" w:hAnsi="Arial" w:cs="Arial"/>
          <w:iCs/>
          <w:bdr w:val="none" w:sz="0" w:space="0" w:color="auto" w:frame="1"/>
        </w:rPr>
        <w:t xml:space="preserve"> los períodos vacacionales el régimen de visitas diario y de fines de semana alternos quedará en suspenso.</w:t>
      </w:r>
    </w:p>
    <w:p w:rsidR="00323451" w:rsidRPr="00CA400A" w:rsidRDefault="00323451" w:rsidP="00323451">
      <w:pPr>
        <w:shd w:val="clear" w:color="auto" w:fill="FFFFFF"/>
        <w:spacing w:line="360" w:lineRule="auto"/>
        <w:ind w:left="480" w:right="480"/>
        <w:jc w:val="both"/>
        <w:rPr>
          <w:rFonts w:ascii="Arial" w:hAnsi="Arial" w:cs="Arial"/>
        </w:rPr>
      </w:pPr>
      <w:r w:rsidRPr="00CA400A">
        <w:rPr>
          <w:rFonts w:ascii="Arial" w:hAnsi="Arial" w:cs="Arial"/>
          <w:iCs/>
          <w:bdr w:val="none" w:sz="0" w:space="0" w:color="auto" w:frame="1"/>
        </w:rPr>
        <w:lastRenderedPageBreak/>
        <w:t xml:space="preserve">En todo caso, el progenitor en cuya compañía se encuentren los menores facilitará la comunicación telefónica con el otro progenitor. En los supuestos de enfermedad padecida por los menores, el progenitor a cuyo cuidado estuviere, lo comunicará al otro a la máxima brevedad posible, pudiendo en este supuesto visitarlo sin ningún tipo de impedimento o limitación. Asimismo los progenitores deberán facilitarse mutuamente durante las visitas y estancias con el otro progenitor, a excepción de las visitas diarias, los documentos nacionales de identidad de los menores, las tarjetas sanitarias y </w:t>
      </w:r>
      <w:proofErr w:type="gramStart"/>
      <w:r w:rsidRPr="00CA400A">
        <w:rPr>
          <w:rFonts w:ascii="Arial" w:hAnsi="Arial" w:cs="Arial"/>
          <w:iCs/>
          <w:bdr w:val="none" w:sz="0" w:space="0" w:color="auto" w:frame="1"/>
        </w:rPr>
        <w:t>cualesquiera</w:t>
      </w:r>
      <w:proofErr w:type="gramEnd"/>
      <w:r w:rsidRPr="00CA400A">
        <w:rPr>
          <w:rFonts w:ascii="Arial" w:hAnsi="Arial" w:cs="Arial"/>
          <w:iCs/>
          <w:bdr w:val="none" w:sz="0" w:space="0" w:color="auto" w:frame="1"/>
        </w:rPr>
        <w:t xml:space="preserve"> otro de análogas características que sean necesarios para el adecuado ejercicio de la guarda y custodia y para el propio bienestar de los menores.</w:t>
      </w:r>
    </w:p>
    <w:p w:rsidR="00323451" w:rsidRPr="00CA400A" w:rsidRDefault="00323451" w:rsidP="00323451">
      <w:pPr>
        <w:shd w:val="clear" w:color="auto" w:fill="FFFFFF"/>
        <w:spacing w:line="360" w:lineRule="auto"/>
        <w:ind w:left="480" w:right="480"/>
        <w:jc w:val="both"/>
        <w:rPr>
          <w:rFonts w:ascii="Arial" w:hAnsi="Arial" w:cs="Arial"/>
        </w:rPr>
      </w:pPr>
      <w:r w:rsidRPr="00CA400A">
        <w:rPr>
          <w:rFonts w:ascii="Arial" w:hAnsi="Arial" w:cs="Arial"/>
          <w:iCs/>
          <w:bdr w:val="none" w:sz="0" w:space="0" w:color="auto" w:frame="1"/>
        </w:rPr>
        <w:t>- Se señala con cargo a DOÑA Belinda la cantidad de 120 €, por los dos menores, en concepto de </w:t>
      </w:r>
      <w:r w:rsidRPr="00CA400A">
        <w:rPr>
          <w:rFonts w:ascii="Arial" w:hAnsi="Arial" w:cs="Arial"/>
          <w:bCs/>
        </w:rPr>
        <w:t>pensión de alimentos</w:t>
      </w:r>
      <w:r w:rsidRPr="00CA400A">
        <w:rPr>
          <w:rFonts w:ascii="Arial" w:hAnsi="Arial" w:cs="Arial"/>
          <w:iCs/>
          <w:bdr w:val="none" w:sz="0" w:space="0" w:color="auto" w:frame="1"/>
        </w:rPr>
        <w:t> a favor de sus hijos menores que deberá abonar dentro de los DIEZ primeros días de cada mes en la cuenta bancaria que DON Mario designe a tal efecto, pagaderos por meses anticipados, cantidad que será actualizada anualmente con arreglo a las variaciones que experimente el Índice de Precios al Consumo, o índice que le sustituya, produciéndose la primera actualización a partir de enero de 2.017.</w:t>
      </w:r>
    </w:p>
    <w:p w:rsidR="00323451" w:rsidRPr="00CA400A" w:rsidRDefault="00323451" w:rsidP="00323451">
      <w:pPr>
        <w:shd w:val="clear" w:color="auto" w:fill="FFFFFF"/>
        <w:spacing w:line="360" w:lineRule="auto"/>
        <w:ind w:left="480" w:right="480"/>
        <w:jc w:val="both"/>
        <w:rPr>
          <w:rFonts w:ascii="Arial" w:hAnsi="Arial" w:cs="Arial"/>
        </w:rPr>
      </w:pPr>
      <w:r w:rsidRPr="00CA400A">
        <w:rPr>
          <w:rFonts w:ascii="Arial" w:hAnsi="Arial" w:cs="Arial"/>
          <w:iCs/>
          <w:bdr w:val="none" w:sz="0" w:space="0" w:color="auto" w:frame="1"/>
        </w:rPr>
        <w:t>En cuando a </w:t>
      </w:r>
      <w:r w:rsidRPr="00CA400A">
        <w:rPr>
          <w:rFonts w:ascii="Arial" w:hAnsi="Arial" w:cs="Arial"/>
          <w:bCs/>
        </w:rPr>
        <w:t xml:space="preserve">los gastos </w:t>
      </w:r>
      <w:proofErr w:type="gramStart"/>
      <w:r w:rsidRPr="00CA400A">
        <w:rPr>
          <w:rFonts w:ascii="Arial" w:hAnsi="Arial" w:cs="Arial"/>
          <w:bCs/>
        </w:rPr>
        <w:t>extraordinarios</w:t>
      </w:r>
      <w:r w:rsidRPr="00CA400A">
        <w:rPr>
          <w:rFonts w:ascii="Arial" w:hAnsi="Arial" w:cs="Arial"/>
          <w:iCs/>
          <w:bdr w:val="none" w:sz="0" w:space="0" w:color="auto" w:frame="1"/>
        </w:rPr>
        <w:t> ,</w:t>
      </w:r>
      <w:proofErr w:type="gramEnd"/>
      <w:r w:rsidRPr="00CA400A">
        <w:rPr>
          <w:rFonts w:ascii="Arial" w:hAnsi="Arial" w:cs="Arial"/>
          <w:iCs/>
          <w:bdr w:val="none" w:sz="0" w:space="0" w:color="auto" w:frame="1"/>
        </w:rPr>
        <w:t xml:space="preserve"> entendiendo por éstos: los gastos farmacéuticos, odontológicos, ópticos y protésicos no cubiertos por el Instituto Nacional de la Seguridad Social o Entidad Privada análoga y los gastos escolares y extraescolares, serán satisfechos en un 50% por cada uno de los progenitores, debiendo el custodio justificar documentalmente la necesidad de los mismos y su importe y, caso de discrepancia, se recabará la aprobación judicial.</w:t>
      </w:r>
    </w:p>
    <w:p w:rsidR="00323451" w:rsidRPr="00CA400A" w:rsidRDefault="00323451" w:rsidP="00323451">
      <w:pPr>
        <w:shd w:val="clear" w:color="auto" w:fill="FFFFFF"/>
        <w:spacing w:line="360" w:lineRule="auto"/>
        <w:ind w:left="480" w:right="480"/>
        <w:jc w:val="both"/>
        <w:rPr>
          <w:rFonts w:ascii="Arial" w:hAnsi="Arial" w:cs="Arial"/>
        </w:rPr>
      </w:pPr>
      <w:r w:rsidRPr="00CA400A">
        <w:rPr>
          <w:rFonts w:ascii="Arial" w:hAnsi="Arial" w:cs="Arial"/>
          <w:iCs/>
          <w:bdr w:val="none" w:sz="0" w:space="0" w:color="auto" w:frame="1"/>
        </w:rPr>
        <w:t>Todo ello, sin expresa imposición de costas procesales."</w:t>
      </w:r>
    </w:p>
    <w:p w:rsidR="00323451" w:rsidRPr="00CA400A" w:rsidRDefault="00323451" w:rsidP="00323451">
      <w:pPr>
        <w:shd w:val="clear" w:color="auto" w:fill="FFFFFF"/>
        <w:spacing w:line="360" w:lineRule="auto"/>
        <w:ind w:left="480" w:right="480"/>
        <w:jc w:val="both"/>
        <w:rPr>
          <w:rFonts w:ascii="Arial" w:hAnsi="Arial" w:cs="Arial"/>
        </w:rPr>
      </w:pPr>
      <w:proofErr w:type="spellStart"/>
      <w:r w:rsidRPr="00CA400A">
        <w:rPr>
          <w:rFonts w:ascii="Arial" w:hAnsi="Arial" w:cs="Arial"/>
          <w:bCs/>
          <w:bdr w:val="none" w:sz="0" w:space="0" w:color="auto" w:frame="1"/>
        </w:rPr>
        <w:t>SEGUN</w:t>
      </w:r>
      <w:proofErr w:type="spellEnd"/>
      <w:r w:rsidRPr="00CA400A">
        <w:rPr>
          <w:rFonts w:ascii="Arial" w:hAnsi="Arial" w:cs="Arial"/>
          <w:bCs/>
          <w:bdr w:val="none" w:sz="0" w:space="0" w:color="auto" w:frame="1"/>
        </w:rPr>
        <w:t xml:space="preserve"> </w:t>
      </w:r>
      <w:proofErr w:type="gramStart"/>
      <w:r w:rsidRPr="00CA400A">
        <w:rPr>
          <w:rFonts w:ascii="Arial" w:hAnsi="Arial" w:cs="Arial"/>
          <w:bCs/>
          <w:bdr w:val="none" w:sz="0" w:space="0" w:color="auto" w:frame="1"/>
        </w:rPr>
        <w:t>DO</w:t>
      </w:r>
      <w:r w:rsidRPr="00CA400A">
        <w:rPr>
          <w:rFonts w:ascii="Arial" w:hAnsi="Arial" w:cs="Arial"/>
        </w:rPr>
        <w:t> .</w:t>
      </w:r>
      <w:proofErr w:type="gramEnd"/>
      <w:r w:rsidRPr="00CA400A">
        <w:rPr>
          <w:rFonts w:ascii="Arial" w:hAnsi="Arial" w:cs="Arial"/>
        </w:rPr>
        <w:t xml:space="preserve">- Contra la anterior sentencia se interpuso recurso de apelación por la parte demandada, del cual se dio el preceptivo </w:t>
      </w:r>
      <w:r w:rsidRPr="00CA400A">
        <w:rPr>
          <w:rFonts w:ascii="Arial" w:hAnsi="Arial" w:cs="Arial"/>
        </w:rPr>
        <w:lastRenderedPageBreak/>
        <w:t>traslado a las partes personadas, conforme a lo dispuesto en el artículo 461 de la vigente Ley, que lo evacuaron en plazo. Remitiéndose posteriormente los autos a esta Sección, y habiéndose solicitado el recibimiento a prueba por las representaciones procesales de la parte </w:t>
      </w:r>
      <w:r w:rsidRPr="00CA400A">
        <w:rPr>
          <w:rFonts w:ascii="Arial" w:hAnsi="Arial" w:cs="Arial"/>
          <w:bCs/>
        </w:rPr>
        <w:t xml:space="preserve">apelante y </w:t>
      </w:r>
      <w:proofErr w:type="gramStart"/>
      <w:r w:rsidRPr="00CA400A">
        <w:rPr>
          <w:rFonts w:ascii="Arial" w:hAnsi="Arial" w:cs="Arial"/>
          <w:bCs/>
        </w:rPr>
        <w:t>apelada</w:t>
      </w:r>
      <w:r w:rsidRPr="00CA400A">
        <w:rPr>
          <w:rFonts w:ascii="Arial" w:hAnsi="Arial" w:cs="Arial"/>
        </w:rPr>
        <w:t> ,</w:t>
      </w:r>
      <w:proofErr w:type="gramEnd"/>
      <w:r w:rsidRPr="00CA400A">
        <w:rPr>
          <w:rFonts w:ascii="Arial" w:hAnsi="Arial" w:cs="Arial"/>
        </w:rPr>
        <w:t xml:space="preserve"> en fecha 27.07.17 se dictó Auto cuyos fundamentos y parte dispositiva son del tenor literal siguiente:</w:t>
      </w:r>
    </w:p>
    <w:p w:rsidR="00323451" w:rsidRPr="00CA400A" w:rsidRDefault="00323451" w:rsidP="00323451">
      <w:pPr>
        <w:shd w:val="clear" w:color="auto" w:fill="FFFFFF"/>
        <w:spacing w:line="360" w:lineRule="auto"/>
        <w:ind w:left="480" w:right="480"/>
        <w:jc w:val="both"/>
        <w:rPr>
          <w:rFonts w:ascii="Arial" w:hAnsi="Arial" w:cs="Arial"/>
        </w:rPr>
      </w:pPr>
      <w:r w:rsidRPr="00CA400A">
        <w:rPr>
          <w:rFonts w:ascii="Arial" w:hAnsi="Arial" w:cs="Arial"/>
          <w:bCs/>
        </w:rPr>
        <w:t>"FUNDAMENTOS DE DERECHO</w:t>
      </w:r>
    </w:p>
    <w:p w:rsidR="00323451" w:rsidRPr="00CA400A" w:rsidRDefault="00323451" w:rsidP="00323451">
      <w:pPr>
        <w:shd w:val="clear" w:color="auto" w:fill="FFFFFF"/>
        <w:spacing w:line="360" w:lineRule="auto"/>
        <w:ind w:left="480" w:right="480"/>
        <w:jc w:val="both"/>
        <w:rPr>
          <w:rFonts w:ascii="Arial" w:hAnsi="Arial" w:cs="Arial"/>
        </w:rPr>
      </w:pPr>
      <w:r w:rsidRPr="00CA400A">
        <w:rPr>
          <w:rFonts w:ascii="Arial" w:hAnsi="Arial" w:cs="Arial"/>
          <w:bCs/>
          <w:iCs/>
          <w:bdr w:val="none" w:sz="0" w:space="0" w:color="auto" w:frame="1"/>
        </w:rPr>
        <w:t>PRIMERO.-</w:t>
      </w:r>
      <w:r w:rsidRPr="00CA400A">
        <w:rPr>
          <w:rFonts w:ascii="Arial" w:hAnsi="Arial" w:cs="Arial"/>
        </w:rPr>
        <w:t> Se solicita prueba en esta segunda instancia por la representación procesal de DÑA. Belinda al amparo de lo establecido en el art. 460 consistente en aportación de nueva documental, emisión de nuevo informe por el equipo psicosocial y por los servicios sociales de Cangas, así como exploración judicial del menor. Y por la representación de D. Mario para la aportación de nueva documental referida a la denuncia presentada y parte médico.</w:t>
      </w:r>
    </w:p>
    <w:p w:rsidR="00323451" w:rsidRPr="00CA400A" w:rsidRDefault="00323451" w:rsidP="00323451">
      <w:pPr>
        <w:shd w:val="clear" w:color="auto" w:fill="FFFFFF"/>
        <w:spacing w:line="360" w:lineRule="auto"/>
        <w:ind w:left="480" w:right="480"/>
        <w:jc w:val="both"/>
        <w:rPr>
          <w:rFonts w:ascii="Arial" w:hAnsi="Arial" w:cs="Arial"/>
        </w:rPr>
      </w:pPr>
      <w:proofErr w:type="spellStart"/>
      <w:r w:rsidRPr="00CA400A">
        <w:rPr>
          <w:rFonts w:ascii="Arial" w:hAnsi="Arial" w:cs="Arial"/>
          <w:iCs/>
          <w:bdr w:val="none" w:sz="0" w:space="0" w:color="auto" w:frame="1"/>
        </w:rPr>
        <w:t>El</w:t>
      </w:r>
      <w:hyperlink r:id="rId8" w:anchor="I558');" w:tooltip="enlace" w:history="1">
        <w:r w:rsidRPr="00CA400A">
          <w:rPr>
            <w:rFonts w:ascii="Arial" w:hAnsi="Arial" w:cs="Arial"/>
          </w:rPr>
          <w:t>artículo</w:t>
        </w:r>
        <w:proofErr w:type="spellEnd"/>
        <w:r w:rsidRPr="00CA400A">
          <w:rPr>
            <w:rFonts w:ascii="Arial" w:hAnsi="Arial" w:cs="Arial"/>
          </w:rPr>
          <w:t xml:space="preserve"> 460 de la </w:t>
        </w:r>
        <w:proofErr w:type="spellStart"/>
        <w:r w:rsidRPr="00CA400A">
          <w:rPr>
            <w:rFonts w:ascii="Arial" w:hAnsi="Arial" w:cs="Arial"/>
          </w:rPr>
          <w:t>L.E.C</w:t>
        </w:r>
        <w:proofErr w:type="spellEnd"/>
      </w:hyperlink>
      <w:r w:rsidRPr="00CA400A">
        <w:rPr>
          <w:rFonts w:ascii="Arial" w:hAnsi="Arial" w:cs="Arial"/>
        </w:rPr>
        <w:t> </w:t>
      </w:r>
      <w:r w:rsidRPr="00CA400A">
        <w:rPr>
          <w:rFonts w:ascii="Arial" w:hAnsi="Arial" w:cs="Arial"/>
          <w:iCs/>
          <w:bdr w:val="none" w:sz="0" w:space="0" w:color="auto" w:frame="1"/>
        </w:rPr>
        <w:t>. limita la práctica de prueba en segunda instancia a: 1º) aquellas que hubieran sido indebidamente denegadas en la primera instancia, siempre que se hubiera intentado la reposición de la resolución denegatoria o se hubiera formulado la oportuna protesta en la vista; 2º) las propuestas y admitidas en la primera instancia que, por cualquier causa no imputable al que la hubiera solicitado, no hubieran podido practicarse, ni siquiera como diligencias finales; y 3º) a aquellas que se refieran a hechos de relevancia para la decisión del pleito ocurridos después del comienzo del plazo para dictar sentencia en la primera instancia o antes de dicho término, siempre que, en este último caso, la parte justifique que ha tenido conocimiento de ellos con posterioridad.</w:t>
      </w:r>
    </w:p>
    <w:p w:rsidR="00323451" w:rsidRPr="00CA400A" w:rsidRDefault="00323451" w:rsidP="00323451">
      <w:pPr>
        <w:shd w:val="clear" w:color="auto" w:fill="FFFFFF"/>
        <w:spacing w:line="360" w:lineRule="auto"/>
        <w:ind w:left="480" w:right="480"/>
        <w:jc w:val="both"/>
        <w:rPr>
          <w:rFonts w:ascii="Arial" w:hAnsi="Arial" w:cs="Arial"/>
        </w:rPr>
      </w:pPr>
      <w:r w:rsidRPr="00CA400A">
        <w:rPr>
          <w:rFonts w:ascii="Arial" w:hAnsi="Arial" w:cs="Arial"/>
          <w:iCs/>
          <w:bdr w:val="none" w:sz="0" w:space="0" w:color="auto" w:frame="1"/>
        </w:rPr>
        <w:t xml:space="preserve">La regla de la prueba presenta una excepción en </w:t>
      </w:r>
      <w:proofErr w:type="spellStart"/>
      <w:r w:rsidRPr="00CA400A">
        <w:rPr>
          <w:rFonts w:ascii="Arial" w:hAnsi="Arial" w:cs="Arial"/>
          <w:iCs/>
          <w:bdr w:val="none" w:sz="0" w:space="0" w:color="auto" w:frame="1"/>
        </w:rPr>
        <w:t>el</w:t>
      </w:r>
      <w:hyperlink r:id="rId9" w:anchor="I1098');" w:tooltip="enlace" w:history="1">
        <w:r w:rsidRPr="00CA400A">
          <w:rPr>
            <w:rFonts w:ascii="Arial" w:hAnsi="Arial" w:cs="Arial"/>
          </w:rPr>
          <w:t>art</w:t>
        </w:r>
        <w:proofErr w:type="spellEnd"/>
        <w:r w:rsidRPr="00CA400A">
          <w:rPr>
            <w:rFonts w:ascii="Arial" w:hAnsi="Arial" w:cs="Arial"/>
          </w:rPr>
          <w:t xml:space="preserve">. 752 </w:t>
        </w:r>
        <w:proofErr w:type="spellStart"/>
        <w:r w:rsidRPr="00CA400A">
          <w:rPr>
            <w:rFonts w:ascii="Arial" w:hAnsi="Arial" w:cs="Arial"/>
          </w:rPr>
          <w:t>LEC</w:t>
        </w:r>
        <w:proofErr w:type="spellEnd"/>
      </w:hyperlink>
      <w:r w:rsidRPr="00CA400A">
        <w:rPr>
          <w:rFonts w:ascii="Arial" w:hAnsi="Arial" w:cs="Arial"/>
        </w:rPr>
        <w:t> </w:t>
      </w:r>
      <w:r w:rsidRPr="00CA400A">
        <w:rPr>
          <w:rFonts w:ascii="Arial" w:hAnsi="Arial" w:cs="Arial"/>
          <w:iCs/>
          <w:bdr w:val="none" w:sz="0" w:space="0" w:color="auto" w:frame="1"/>
        </w:rPr>
        <w:t xml:space="preserve">, que evita la aplicación en los procedimientos sobre capacidad, filiación, matrimonio y menores, </w:t>
      </w:r>
      <w:proofErr w:type="spellStart"/>
      <w:r w:rsidRPr="00CA400A">
        <w:rPr>
          <w:rFonts w:ascii="Arial" w:hAnsi="Arial" w:cs="Arial"/>
          <w:iCs/>
          <w:bdr w:val="none" w:sz="0" w:space="0" w:color="auto" w:frame="1"/>
        </w:rPr>
        <w:t>del</w:t>
      </w:r>
      <w:hyperlink r:id="rId10" w:anchor="I380');" w:tooltip="enlace" w:history="1">
        <w:r w:rsidRPr="00CA400A">
          <w:rPr>
            <w:rFonts w:ascii="Arial" w:hAnsi="Arial" w:cs="Arial"/>
          </w:rPr>
          <w:t>art</w:t>
        </w:r>
        <w:proofErr w:type="spellEnd"/>
        <w:r w:rsidRPr="00CA400A">
          <w:rPr>
            <w:rFonts w:ascii="Arial" w:hAnsi="Arial" w:cs="Arial"/>
          </w:rPr>
          <w:t xml:space="preserve">. 271.1 </w:t>
        </w:r>
        <w:proofErr w:type="spellStart"/>
        <w:r w:rsidRPr="00CA400A">
          <w:rPr>
            <w:rFonts w:ascii="Arial" w:hAnsi="Arial" w:cs="Arial"/>
          </w:rPr>
          <w:t>LEC</w:t>
        </w:r>
        <w:proofErr w:type="spellEnd"/>
      </w:hyperlink>
      <w:r w:rsidRPr="00CA400A">
        <w:rPr>
          <w:rFonts w:ascii="Arial" w:hAnsi="Arial" w:cs="Arial"/>
        </w:rPr>
        <w:t> </w:t>
      </w:r>
      <w:r w:rsidRPr="00CA400A">
        <w:rPr>
          <w:rFonts w:ascii="Arial" w:hAnsi="Arial" w:cs="Arial"/>
          <w:iCs/>
          <w:bdr w:val="none" w:sz="0" w:space="0" w:color="auto" w:frame="1"/>
        </w:rPr>
        <w:t xml:space="preserve">y del </w:t>
      </w:r>
      <w:proofErr w:type="spellStart"/>
      <w:r w:rsidRPr="00CA400A">
        <w:rPr>
          <w:rFonts w:ascii="Arial" w:hAnsi="Arial" w:cs="Arial"/>
          <w:iCs/>
          <w:bdr w:val="none" w:sz="0" w:space="0" w:color="auto" w:frame="1"/>
        </w:rPr>
        <w:t>propio</w:t>
      </w:r>
      <w:hyperlink r:id="rId11" w:anchor="I558');" w:tooltip="enlace" w:history="1">
        <w:r w:rsidRPr="00CA400A">
          <w:rPr>
            <w:rFonts w:ascii="Arial" w:hAnsi="Arial" w:cs="Arial"/>
          </w:rPr>
          <w:t>art</w:t>
        </w:r>
        <w:proofErr w:type="spellEnd"/>
        <w:r w:rsidRPr="00CA400A">
          <w:rPr>
            <w:rFonts w:ascii="Arial" w:hAnsi="Arial" w:cs="Arial"/>
          </w:rPr>
          <w:t xml:space="preserve">. 460 </w:t>
        </w:r>
        <w:proofErr w:type="spellStart"/>
        <w:r w:rsidRPr="00CA400A">
          <w:rPr>
            <w:rFonts w:ascii="Arial" w:hAnsi="Arial" w:cs="Arial"/>
          </w:rPr>
          <w:t>LEC</w:t>
        </w:r>
        <w:proofErr w:type="spellEnd"/>
      </w:hyperlink>
      <w:r w:rsidRPr="00CA400A">
        <w:rPr>
          <w:rFonts w:ascii="Arial" w:hAnsi="Arial" w:cs="Arial"/>
        </w:rPr>
        <w:t> </w:t>
      </w:r>
      <w:r w:rsidRPr="00CA400A">
        <w:rPr>
          <w:rFonts w:ascii="Arial" w:hAnsi="Arial" w:cs="Arial"/>
          <w:iCs/>
          <w:bdr w:val="none" w:sz="0" w:space="0" w:color="auto" w:frame="1"/>
        </w:rPr>
        <w:t xml:space="preserve">, </w:t>
      </w:r>
      <w:r w:rsidRPr="00CA400A">
        <w:rPr>
          <w:rFonts w:ascii="Arial" w:hAnsi="Arial" w:cs="Arial"/>
          <w:iCs/>
          <w:bdr w:val="none" w:sz="0" w:space="0" w:color="auto" w:frame="1"/>
        </w:rPr>
        <w:lastRenderedPageBreak/>
        <w:t xml:space="preserve">dada la naturaleza del objeto del proceso. De este modo, </w:t>
      </w:r>
      <w:proofErr w:type="spellStart"/>
      <w:r w:rsidRPr="00CA400A">
        <w:rPr>
          <w:rFonts w:ascii="Arial" w:hAnsi="Arial" w:cs="Arial"/>
          <w:iCs/>
          <w:bdr w:val="none" w:sz="0" w:space="0" w:color="auto" w:frame="1"/>
        </w:rPr>
        <w:t>el</w:t>
      </w:r>
      <w:hyperlink r:id="rId12" w:anchor="I1098');" w:tooltip="enlace" w:history="1">
        <w:r w:rsidRPr="00CA400A">
          <w:rPr>
            <w:rFonts w:ascii="Arial" w:hAnsi="Arial" w:cs="Arial"/>
          </w:rPr>
          <w:t>art</w:t>
        </w:r>
        <w:proofErr w:type="spellEnd"/>
        <w:r w:rsidRPr="00CA400A">
          <w:rPr>
            <w:rFonts w:ascii="Arial" w:hAnsi="Arial" w:cs="Arial"/>
          </w:rPr>
          <w:t xml:space="preserve">. 752.1 </w:t>
        </w:r>
        <w:proofErr w:type="spellStart"/>
        <w:r w:rsidRPr="00CA400A">
          <w:rPr>
            <w:rFonts w:ascii="Arial" w:hAnsi="Arial" w:cs="Arial"/>
          </w:rPr>
          <w:t>LEC</w:t>
        </w:r>
        <w:proofErr w:type="spellEnd"/>
      </w:hyperlink>
      <w:r w:rsidRPr="00CA400A">
        <w:rPr>
          <w:rFonts w:ascii="Arial" w:hAnsi="Arial" w:cs="Arial"/>
        </w:rPr>
        <w:t> </w:t>
      </w:r>
      <w:r w:rsidRPr="00CA400A">
        <w:rPr>
          <w:rFonts w:ascii="Arial" w:hAnsi="Arial" w:cs="Arial"/>
          <w:iCs/>
          <w:bdr w:val="none" w:sz="0" w:space="0" w:color="auto" w:frame="1"/>
        </w:rPr>
        <w:t>contiene reglas sobre la prueba, de naturaleza diversa a las que rigen en los procesos generales, que son: a) la posibilidad de alegar e introducir prueba a lo largo del procedimiento, y b) que el Tribunal decrete de oficio cuantas pruebas estime pertinentes.</w:t>
      </w:r>
    </w:p>
    <w:p w:rsidR="00323451" w:rsidRPr="00CA400A" w:rsidRDefault="00323451" w:rsidP="00323451">
      <w:pPr>
        <w:shd w:val="clear" w:color="auto" w:fill="FFFFFF"/>
        <w:spacing w:line="360" w:lineRule="auto"/>
        <w:ind w:left="480" w:right="480"/>
        <w:jc w:val="both"/>
        <w:rPr>
          <w:rFonts w:ascii="Arial" w:hAnsi="Arial" w:cs="Arial"/>
        </w:rPr>
      </w:pPr>
      <w:r w:rsidRPr="00CA400A">
        <w:rPr>
          <w:rFonts w:ascii="Arial" w:hAnsi="Arial" w:cs="Arial"/>
          <w:iCs/>
          <w:bdr w:val="none" w:sz="0" w:space="0" w:color="auto" w:frame="1"/>
        </w:rPr>
        <w:t>El citado</w:t>
      </w:r>
      <w:r w:rsidRPr="00CA400A">
        <w:rPr>
          <w:rFonts w:ascii="Arial" w:hAnsi="Arial" w:cs="Arial"/>
        </w:rPr>
        <w:t> artículo 752 de ese mismo texto legal </w:t>
      </w:r>
      <w:r w:rsidRPr="00CA400A">
        <w:rPr>
          <w:rFonts w:ascii="Arial" w:hAnsi="Arial" w:cs="Arial"/>
          <w:iCs/>
          <w:bdr w:val="none" w:sz="0" w:space="0" w:color="auto" w:frame="1"/>
        </w:rPr>
        <w:t xml:space="preserve">permite que el proceso se decida con arreglo a los hechos que hayan sido objeto de debate y resulten debidamente probados, "con independencia del momento en que hubieran sido alegados o introducidos de otra manera en el procedimiento"; el encabezamiento del precepto no presenta peculiaridad alguna pues todos los procesos se deciden en función de la prueba practicada sobre los hechos debatidos, pero por el contrario rompe con otros principios, cual el que se refiere a la definitiva preclusión de la ampliación de hechos y el de aportación de parte; así </w:t>
      </w:r>
      <w:proofErr w:type="spellStart"/>
      <w:r w:rsidRPr="00CA400A">
        <w:rPr>
          <w:rFonts w:ascii="Arial" w:hAnsi="Arial" w:cs="Arial"/>
          <w:iCs/>
          <w:bdr w:val="none" w:sz="0" w:space="0" w:color="auto" w:frame="1"/>
        </w:rPr>
        <w:t>el</w:t>
      </w:r>
      <w:hyperlink r:id="rId13" w:anchor="I1098');" w:tooltip="enlace" w:history="1">
        <w:r w:rsidRPr="00CA400A">
          <w:rPr>
            <w:rFonts w:ascii="Arial" w:hAnsi="Arial" w:cs="Arial"/>
          </w:rPr>
          <w:t>artículo</w:t>
        </w:r>
        <w:proofErr w:type="spellEnd"/>
        <w:r w:rsidRPr="00CA400A">
          <w:rPr>
            <w:rFonts w:ascii="Arial" w:hAnsi="Arial" w:cs="Arial"/>
          </w:rPr>
          <w:t xml:space="preserve"> 752 de la </w:t>
        </w:r>
        <w:proofErr w:type="spellStart"/>
        <w:r w:rsidRPr="00CA400A">
          <w:rPr>
            <w:rFonts w:ascii="Arial" w:hAnsi="Arial" w:cs="Arial"/>
          </w:rPr>
          <w:t>LEC</w:t>
        </w:r>
        <w:proofErr w:type="spellEnd"/>
      </w:hyperlink>
      <w:r w:rsidRPr="00CA400A">
        <w:rPr>
          <w:rFonts w:ascii="Arial" w:hAnsi="Arial" w:cs="Arial"/>
        </w:rPr>
        <w:t> </w:t>
      </w:r>
      <w:r w:rsidRPr="00CA400A">
        <w:rPr>
          <w:rFonts w:ascii="Arial" w:hAnsi="Arial" w:cs="Arial"/>
          <w:iCs/>
          <w:bdr w:val="none" w:sz="0" w:space="0" w:color="auto" w:frame="1"/>
        </w:rPr>
        <w:t xml:space="preserve">debe ser interpretado en relación con el 770.4, que admite la posibilidad de que los hechos sean suministrados por personas distintas de los contendientes y que el Tribunal practique de oficio la prueba tendente a su demostración, tanto en lo que atañe a la acción de estado civil como por lo que concierne a las medidas a adoptar en relación a los hijos menores de edad o incapacitados, sin derogar por ello las reglas sobre la proposición y admisión de prueba de parte; por consiguiente en los procesos que acabamos de mencionar el apelante podrá invocar cualesquiera hechos sobrevenidos después de iniciado el plazo para dictar sentencia en primera instancia y proponer la prueba que estime necesaria para su demostración; fuera de ese supuesto, podrá también excitar al Tribunal a que practique de oficio la prueba que eche en falta en relación a hechos que ya habían sido conocidos y debatidos en la instancia, pero no obligarle a ello, porque el derecho de la parte a que </w:t>
      </w:r>
      <w:r w:rsidRPr="00CA400A">
        <w:rPr>
          <w:rFonts w:ascii="Arial" w:hAnsi="Arial" w:cs="Arial"/>
          <w:iCs/>
          <w:bdr w:val="none" w:sz="0" w:space="0" w:color="auto" w:frame="1"/>
        </w:rPr>
        <w:lastRenderedPageBreak/>
        <w:t xml:space="preserve">se practique prueba en la segunda instancia se sujeta estrictamente a lo dispuesto en </w:t>
      </w:r>
      <w:proofErr w:type="spellStart"/>
      <w:r w:rsidRPr="00CA400A">
        <w:rPr>
          <w:rFonts w:ascii="Arial" w:hAnsi="Arial" w:cs="Arial"/>
          <w:iCs/>
          <w:bdr w:val="none" w:sz="0" w:space="0" w:color="auto" w:frame="1"/>
        </w:rPr>
        <w:t>el</w:t>
      </w:r>
      <w:hyperlink r:id="rId14" w:anchor="I558');" w:tooltip="enlace" w:history="1">
        <w:r w:rsidRPr="00CA400A">
          <w:rPr>
            <w:rFonts w:ascii="Arial" w:hAnsi="Arial" w:cs="Arial"/>
          </w:rPr>
          <w:t>artículo</w:t>
        </w:r>
        <w:proofErr w:type="spellEnd"/>
        <w:r w:rsidRPr="00CA400A">
          <w:rPr>
            <w:rFonts w:ascii="Arial" w:hAnsi="Arial" w:cs="Arial"/>
          </w:rPr>
          <w:t xml:space="preserve"> 460 de la </w:t>
        </w:r>
        <w:proofErr w:type="spellStart"/>
        <w:r w:rsidRPr="00CA400A">
          <w:rPr>
            <w:rFonts w:ascii="Arial" w:hAnsi="Arial" w:cs="Arial"/>
          </w:rPr>
          <w:t>LEC</w:t>
        </w:r>
        <w:proofErr w:type="spellEnd"/>
      </w:hyperlink>
      <w:r w:rsidRPr="00CA400A">
        <w:rPr>
          <w:rFonts w:ascii="Arial" w:hAnsi="Arial" w:cs="Arial"/>
        </w:rPr>
        <w:t> </w:t>
      </w:r>
      <w:r w:rsidRPr="00CA400A">
        <w:rPr>
          <w:rFonts w:ascii="Arial" w:hAnsi="Arial" w:cs="Arial"/>
          <w:iCs/>
          <w:bdr w:val="none" w:sz="0" w:space="0" w:color="auto" w:frame="1"/>
        </w:rPr>
        <w:t>.</w:t>
      </w:r>
    </w:p>
    <w:p w:rsidR="00323451" w:rsidRPr="00CA400A" w:rsidRDefault="00323451" w:rsidP="00323451">
      <w:pPr>
        <w:shd w:val="clear" w:color="auto" w:fill="FFFFFF"/>
        <w:spacing w:line="360" w:lineRule="auto"/>
        <w:ind w:left="480" w:right="480"/>
        <w:jc w:val="both"/>
        <w:rPr>
          <w:rFonts w:ascii="Arial" w:hAnsi="Arial" w:cs="Arial"/>
        </w:rPr>
      </w:pPr>
      <w:r w:rsidRPr="00CA400A">
        <w:rPr>
          <w:rFonts w:ascii="Arial" w:hAnsi="Arial" w:cs="Arial"/>
          <w:iCs/>
          <w:bdr w:val="none" w:sz="0" w:space="0" w:color="auto" w:frame="1"/>
        </w:rPr>
        <w:t>Los cambios que se producen en este tipo de litigios a lo largo de las diferentes instancias y la necesidad de ajustarse a la realidad para poder tomar la mejor decisión fueron las razones que introdujeron esta modalidad en este tipo de procedimientos</w:t>
      </w:r>
    </w:p>
    <w:p w:rsidR="00323451" w:rsidRPr="00CA400A" w:rsidRDefault="00323451" w:rsidP="00323451">
      <w:pPr>
        <w:shd w:val="clear" w:color="auto" w:fill="FFFFFF"/>
        <w:spacing w:line="360" w:lineRule="auto"/>
        <w:ind w:left="480" w:right="480"/>
        <w:jc w:val="both"/>
        <w:rPr>
          <w:rFonts w:ascii="Arial" w:hAnsi="Arial" w:cs="Arial"/>
        </w:rPr>
      </w:pPr>
      <w:r w:rsidRPr="00CA400A">
        <w:rPr>
          <w:rFonts w:ascii="Arial" w:hAnsi="Arial" w:cs="Arial"/>
          <w:bCs/>
          <w:bdr w:val="none" w:sz="0" w:space="0" w:color="auto" w:frame="1"/>
        </w:rPr>
        <w:t>SEGUNDO.-</w:t>
      </w:r>
      <w:r w:rsidRPr="00CA400A">
        <w:rPr>
          <w:rFonts w:ascii="Arial" w:hAnsi="Arial" w:cs="Arial"/>
        </w:rPr>
        <w:t> La especialidad procesal que acabamos de exponer con la consiguiente tutela de oficio del interés superior de los menores, sobre todo cuanto lo que se somete a consideración del tribunal es referente a su guarda y custodia, y si bien es necesario para ello conocer la situación de la forma más real y actual posible, ello no conlleva necesariamente que las pruebas que se propongan venga a corroborar unos hechos que han sido modificados en fecha posterior y a raíz de la sentencia de divorcio como es el volante de empadronamiento emitido en fecha 3 de octubre, por lo que tales documentos no pueden admitirse.</w:t>
      </w:r>
    </w:p>
    <w:p w:rsidR="00323451" w:rsidRPr="00CA400A" w:rsidRDefault="00323451" w:rsidP="00323451">
      <w:pPr>
        <w:shd w:val="clear" w:color="auto" w:fill="FFFFFF"/>
        <w:spacing w:line="360" w:lineRule="auto"/>
        <w:ind w:left="480" w:right="480"/>
        <w:jc w:val="both"/>
        <w:rPr>
          <w:rFonts w:ascii="Arial" w:hAnsi="Arial" w:cs="Arial"/>
        </w:rPr>
      </w:pPr>
      <w:r w:rsidRPr="00CA400A">
        <w:rPr>
          <w:rFonts w:ascii="Arial" w:hAnsi="Arial" w:cs="Arial"/>
          <w:iCs/>
          <w:bdr w:val="none" w:sz="0" w:space="0" w:color="auto" w:frame="1"/>
        </w:rPr>
        <w:t>Ni tampoco la denuncia presentada, pues la mala relación entre los progenitores y la familia extensa es un hecho que quedó suficientemente acreditado a lo largo de todo el procedimiento.</w:t>
      </w:r>
    </w:p>
    <w:p w:rsidR="00323451" w:rsidRPr="00CA400A" w:rsidRDefault="00323451" w:rsidP="00323451">
      <w:pPr>
        <w:shd w:val="clear" w:color="auto" w:fill="FFFFFF"/>
        <w:spacing w:line="360" w:lineRule="auto"/>
        <w:ind w:left="480" w:right="480"/>
        <w:jc w:val="both"/>
        <w:rPr>
          <w:rFonts w:ascii="Arial" w:hAnsi="Arial" w:cs="Arial"/>
        </w:rPr>
      </w:pPr>
      <w:r w:rsidRPr="00CA400A">
        <w:rPr>
          <w:rFonts w:ascii="Arial" w:hAnsi="Arial" w:cs="Arial"/>
          <w:iCs/>
          <w:bdr w:val="none" w:sz="0" w:space="0" w:color="auto" w:frame="1"/>
        </w:rPr>
        <w:t>Lo mismo puede decirse respecto de la denuncia aportada como documental por el demandado. Y el parte médico, que ninguna luz arroja a lo aquí a lo debatido.</w:t>
      </w:r>
    </w:p>
    <w:p w:rsidR="00323451" w:rsidRPr="00CA400A" w:rsidRDefault="00323451" w:rsidP="00323451">
      <w:pPr>
        <w:shd w:val="clear" w:color="auto" w:fill="FFFFFF"/>
        <w:spacing w:line="360" w:lineRule="auto"/>
        <w:ind w:left="480" w:right="480"/>
        <w:jc w:val="both"/>
        <w:rPr>
          <w:rFonts w:ascii="Arial" w:hAnsi="Arial" w:cs="Arial"/>
        </w:rPr>
      </w:pPr>
      <w:r w:rsidRPr="00CA400A">
        <w:rPr>
          <w:rFonts w:ascii="Arial" w:hAnsi="Arial" w:cs="Arial"/>
          <w:iCs/>
          <w:bdr w:val="none" w:sz="0" w:space="0" w:color="auto" w:frame="1"/>
        </w:rPr>
        <w:t>El informe pericial del equipo psicosocial emitido en fecha 25 de enero de 2016 es lo suficientemente próximo e ilustrativo de la realidad social y familiar de los progenitores, sin que la sala estime necesario realizar otro complementario adaptado a las cambiantes situaciones en que se desenvuelve la vida familiar especialmente de la apelante.</w:t>
      </w:r>
    </w:p>
    <w:p w:rsidR="00323451" w:rsidRPr="00CA400A" w:rsidRDefault="00323451" w:rsidP="00323451">
      <w:pPr>
        <w:shd w:val="clear" w:color="auto" w:fill="FFFFFF"/>
        <w:spacing w:line="360" w:lineRule="auto"/>
        <w:ind w:left="480" w:right="480"/>
        <w:jc w:val="both"/>
        <w:rPr>
          <w:rFonts w:ascii="Arial" w:hAnsi="Arial" w:cs="Arial"/>
        </w:rPr>
      </w:pPr>
      <w:r w:rsidRPr="00CA400A">
        <w:rPr>
          <w:rFonts w:ascii="Arial" w:hAnsi="Arial" w:cs="Arial"/>
          <w:iCs/>
          <w:bdr w:val="none" w:sz="0" w:space="0" w:color="auto" w:frame="1"/>
        </w:rPr>
        <w:t>Es cierto que la </w:t>
      </w:r>
      <w:hyperlink r:id="rId15" w:tooltip="enlace" w:history="1">
        <w:r w:rsidRPr="00CA400A">
          <w:rPr>
            <w:rFonts w:ascii="Arial" w:hAnsi="Arial" w:cs="Arial"/>
          </w:rPr>
          <w:t>LO 8/2015</w:t>
        </w:r>
      </w:hyperlink>
      <w:r w:rsidRPr="00CA400A">
        <w:rPr>
          <w:rFonts w:ascii="Arial" w:hAnsi="Arial" w:cs="Arial"/>
          <w:iCs/>
          <w:bdr w:val="none" w:sz="0" w:space="0" w:color="auto" w:frame="1"/>
        </w:rPr>
        <w:t xml:space="preserve"> de modificación del sistema de protección a la infancia y a la adolescencia prevé el derecho del menor a ser oído y escuchado sin discriminación alguna por razón de edad en cualquier </w:t>
      </w:r>
      <w:r w:rsidRPr="00CA400A">
        <w:rPr>
          <w:rFonts w:ascii="Arial" w:hAnsi="Arial" w:cs="Arial"/>
          <w:iCs/>
          <w:bdr w:val="none" w:sz="0" w:space="0" w:color="auto" w:frame="1"/>
        </w:rPr>
        <w:lastRenderedPageBreak/>
        <w:t xml:space="preserve">procedimiento en que esté afectado y que conduzca a una decisión que incida en su esfera personal o familiar, teniéndose en cuenta sus opiniones, en función de su edad y madurez. En este momento y procedimiento, no se considera necesario la exploración judicial del menor </w:t>
      </w:r>
      <w:proofErr w:type="gramStart"/>
      <w:r w:rsidRPr="00CA400A">
        <w:rPr>
          <w:rFonts w:ascii="Arial" w:hAnsi="Arial" w:cs="Arial"/>
          <w:iCs/>
          <w:bdr w:val="none" w:sz="0" w:space="0" w:color="auto" w:frame="1"/>
        </w:rPr>
        <w:t>Anselmo ,</w:t>
      </w:r>
      <w:proofErr w:type="gramEnd"/>
      <w:r w:rsidRPr="00CA400A">
        <w:rPr>
          <w:rFonts w:ascii="Arial" w:hAnsi="Arial" w:cs="Arial"/>
          <w:iCs/>
          <w:bdr w:val="none" w:sz="0" w:space="0" w:color="auto" w:frame="1"/>
        </w:rPr>
        <w:t xml:space="preserve"> de 9 años de edad, al contar con la evaluación que los profesionales autores del informe psicosocial realizaron de los menores.</w:t>
      </w:r>
    </w:p>
    <w:p w:rsidR="00323451" w:rsidRPr="00CA400A" w:rsidRDefault="00323451" w:rsidP="00323451">
      <w:pPr>
        <w:shd w:val="clear" w:color="auto" w:fill="FFFFFF"/>
        <w:spacing w:line="360" w:lineRule="auto"/>
        <w:ind w:left="480" w:right="480"/>
        <w:jc w:val="both"/>
        <w:rPr>
          <w:rFonts w:ascii="Arial" w:hAnsi="Arial" w:cs="Arial"/>
        </w:rPr>
      </w:pPr>
      <w:r w:rsidRPr="00CA400A">
        <w:rPr>
          <w:rFonts w:ascii="Arial" w:hAnsi="Arial" w:cs="Arial"/>
          <w:bCs/>
        </w:rPr>
        <w:t>PARTE DISPOSITIVA</w:t>
      </w:r>
    </w:p>
    <w:p w:rsidR="00323451" w:rsidRPr="00CA400A" w:rsidRDefault="00323451" w:rsidP="00323451">
      <w:pPr>
        <w:shd w:val="clear" w:color="auto" w:fill="FFFFFF"/>
        <w:spacing w:line="360" w:lineRule="auto"/>
        <w:ind w:left="480" w:right="480"/>
        <w:jc w:val="both"/>
        <w:rPr>
          <w:rFonts w:ascii="Arial" w:hAnsi="Arial" w:cs="Arial"/>
        </w:rPr>
      </w:pPr>
      <w:r w:rsidRPr="00CA400A">
        <w:rPr>
          <w:rFonts w:ascii="Arial" w:hAnsi="Arial" w:cs="Arial"/>
          <w:bCs/>
          <w:iCs/>
          <w:bdr w:val="none" w:sz="0" w:space="0" w:color="auto" w:frame="1"/>
        </w:rPr>
        <w:t xml:space="preserve">LA SALA </w:t>
      </w:r>
      <w:proofErr w:type="gramStart"/>
      <w:r w:rsidRPr="00CA400A">
        <w:rPr>
          <w:rFonts w:ascii="Arial" w:hAnsi="Arial" w:cs="Arial"/>
          <w:bCs/>
          <w:iCs/>
          <w:bdr w:val="none" w:sz="0" w:space="0" w:color="auto" w:frame="1"/>
        </w:rPr>
        <w:t>ACUERDA</w:t>
      </w:r>
      <w:r w:rsidRPr="00CA400A">
        <w:rPr>
          <w:rFonts w:ascii="Arial" w:hAnsi="Arial" w:cs="Arial"/>
        </w:rPr>
        <w:t> :</w:t>
      </w:r>
      <w:proofErr w:type="gramEnd"/>
      <w:r w:rsidRPr="00CA400A">
        <w:rPr>
          <w:rFonts w:ascii="Arial" w:hAnsi="Arial" w:cs="Arial"/>
        </w:rPr>
        <w:t xml:space="preserve"> DENEGAR el recibimiento a prueba en esta segunda instancia solicitado tanto por la Procuradora Sra. </w:t>
      </w:r>
      <w:r w:rsidRPr="00CA400A">
        <w:rPr>
          <w:rFonts w:ascii="Arial" w:hAnsi="Arial" w:cs="Arial"/>
          <w:iCs/>
          <w:bdr w:val="none" w:sz="0" w:space="0" w:color="auto" w:frame="1"/>
        </w:rPr>
        <w:t>López García en nombre y representación de DÑA. Belinda como por la Procuradora Sra. García González en nombre y representación de D. Mario , de conformidad con lo establecido en el razonamiento jurídico de la presente resolución."</w:t>
      </w:r>
    </w:p>
    <w:p w:rsidR="00323451" w:rsidRPr="00CA400A" w:rsidRDefault="00323451" w:rsidP="00323451">
      <w:pPr>
        <w:shd w:val="clear" w:color="auto" w:fill="FFFFFF"/>
        <w:spacing w:before="240" w:after="120" w:line="360" w:lineRule="auto"/>
        <w:ind w:left="480" w:right="480"/>
        <w:jc w:val="both"/>
        <w:rPr>
          <w:rFonts w:ascii="Arial" w:hAnsi="Arial" w:cs="Arial"/>
        </w:rPr>
      </w:pPr>
      <w:r w:rsidRPr="00CA400A">
        <w:rPr>
          <w:rFonts w:ascii="Arial" w:hAnsi="Arial" w:cs="Arial"/>
        </w:rPr>
        <w:t>Contra dicho auto por la representación procesal de la parte apelante se interpuso recurso de reposición con el resultado que obra en las actuaciones.</w:t>
      </w:r>
    </w:p>
    <w:p w:rsidR="00323451" w:rsidRPr="00CA400A" w:rsidRDefault="00323451" w:rsidP="00323451">
      <w:pPr>
        <w:shd w:val="clear" w:color="auto" w:fill="FFFFFF"/>
        <w:spacing w:before="240" w:after="120" w:line="360" w:lineRule="auto"/>
        <w:ind w:left="480" w:right="480"/>
        <w:jc w:val="both"/>
        <w:rPr>
          <w:rFonts w:ascii="Arial" w:hAnsi="Arial" w:cs="Arial"/>
        </w:rPr>
      </w:pPr>
      <w:r w:rsidRPr="00CA400A">
        <w:rPr>
          <w:rFonts w:ascii="Arial" w:hAnsi="Arial" w:cs="Arial"/>
        </w:rPr>
        <w:t>Señalándose para deliberación, votación y fallo el día 02.05.17.</w:t>
      </w:r>
    </w:p>
    <w:p w:rsidR="00323451" w:rsidRPr="00CA400A" w:rsidRDefault="00323451" w:rsidP="00323451">
      <w:pPr>
        <w:shd w:val="clear" w:color="auto" w:fill="FFFFFF"/>
        <w:spacing w:line="360" w:lineRule="auto"/>
        <w:ind w:left="480" w:right="480"/>
        <w:jc w:val="both"/>
        <w:rPr>
          <w:rFonts w:ascii="Arial" w:hAnsi="Arial" w:cs="Arial"/>
        </w:rPr>
      </w:pPr>
      <w:r w:rsidRPr="00CA400A">
        <w:rPr>
          <w:rFonts w:ascii="Arial" w:hAnsi="Arial" w:cs="Arial"/>
          <w:bCs/>
          <w:bdr w:val="none" w:sz="0" w:space="0" w:color="auto" w:frame="1"/>
        </w:rPr>
        <w:t>TERCERO.-</w:t>
      </w:r>
      <w:r w:rsidRPr="00CA400A">
        <w:rPr>
          <w:rFonts w:ascii="Arial" w:hAnsi="Arial" w:cs="Arial"/>
        </w:rPr>
        <w:t> En la tramitación del presente recurso se han observado las prescripciones legales.</w:t>
      </w:r>
    </w:p>
    <w:p w:rsidR="00323451" w:rsidRPr="00CA400A" w:rsidRDefault="00323451" w:rsidP="00323451">
      <w:pPr>
        <w:shd w:val="clear" w:color="auto" w:fill="FFFFFF"/>
        <w:spacing w:before="480" w:line="360" w:lineRule="auto"/>
        <w:jc w:val="center"/>
        <w:outlineLvl w:val="2"/>
        <w:rPr>
          <w:rFonts w:ascii="Arial" w:hAnsi="Arial" w:cs="Arial"/>
          <w:bCs/>
        </w:rPr>
      </w:pPr>
      <w:r w:rsidRPr="00CA400A">
        <w:rPr>
          <w:rFonts w:ascii="Arial" w:hAnsi="Arial" w:cs="Arial"/>
          <w:bCs/>
        </w:rPr>
        <w:t>FUNDAMENTOS DE DERECHO</w:t>
      </w:r>
    </w:p>
    <w:p w:rsidR="00323451" w:rsidRPr="00CA400A" w:rsidRDefault="00323451" w:rsidP="00323451">
      <w:pPr>
        <w:shd w:val="clear" w:color="auto" w:fill="FFFFFF"/>
        <w:spacing w:line="360" w:lineRule="auto"/>
        <w:ind w:left="480" w:right="480"/>
        <w:jc w:val="both"/>
        <w:rPr>
          <w:rFonts w:ascii="Arial" w:hAnsi="Arial" w:cs="Arial"/>
        </w:rPr>
      </w:pPr>
      <w:r w:rsidRPr="00CA400A">
        <w:rPr>
          <w:rFonts w:ascii="Arial" w:hAnsi="Arial" w:cs="Arial"/>
          <w:bCs/>
          <w:bdr w:val="none" w:sz="0" w:space="0" w:color="auto" w:frame="1"/>
        </w:rPr>
        <w:t>PRIMERO.-</w:t>
      </w:r>
      <w:r w:rsidRPr="00CA400A">
        <w:rPr>
          <w:rFonts w:ascii="Arial" w:hAnsi="Arial" w:cs="Arial"/>
        </w:rPr>
        <w:t xml:space="preserve"> La sentencia de primera instancia estima parcialmente la demanda presentada por D. Mario frente a DÑA. Belinda de modificación de las medidas acordadas en la sentencia de fecha 24 de mayo de 2012 , que conlleva, por ende, la desestimación de la petición de modificación de medidas interesada por Dña. Belinda en la que se interesaba una ampliación del régimen de visitas a favor del </w:t>
      </w:r>
      <w:r w:rsidRPr="00CA400A">
        <w:rPr>
          <w:rFonts w:ascii="Arial" w:hAnsi="Arial" w:cs="Arial"/>
        </w:rPr>
        <w:lastRenderedPageBreak/>
        <w:t xml:space="preserve">padre y el aumento de la contribución de la pensión de alimentos a la cantidad total de 300 euros para los dos hijos menores y contribución a los gastos extraordinarios al 50%, y atribuye la guarda y custodia de los menores Anselmo e Mario , al padre, frente a lo establecido en la citada resolución que se modifica y en la que se acordaba la custodia en favor de la madre, y fija como consecuencia de dicho cambio de custodia, en favor de la madre un régimen de visitas, comunicaciones, estancias. Estableciendo una pensión de alimentos a favor de los hijos menores en cuantía de 120 euros a abonar por Dña. </w:t>
      </w:r>
      <w:proofErr w:type="gramStart"/>
      <w:r w:rsidRPr="00CA400A">
        <w:rPr>
          <w:rFonts w:ascii="Arial" w:hAnsi="Arial" w:cs="Arial"/>
        </w:rPr>
        <w:t>Belinda .</w:t>
      </w:r>
      <w:proofErr w:type="gramEnd"/>
    </w:p>
    <w:p w:rsidR="00323451" w:rsidRPr="00CA400A" w:rsidRDefault="00323451" w:rsidP="00323451">
      <w:pPr>
        <w:shd w:val="clear" w:color="auto" w:fill="FFFFFF"/>
        <w:spacing w:before="240" w:after="120" w:line="360" w:lineRule="auto"/>
        <w:ind w:left="480" w:right="480"/>
        <w:jc w:val="both"/>
        <w:rPr>
          <w:rFonts w:ascii="Arial" w:hAnsi="Arial" w:cs="Arial"/>
        </w:rPr>
      </w:pPr>
      <w:r w:rsidRPr="00CA400A">
        <w:rPr>
          <w:rFonts w:ascii="Arial" w:hAnsi="Arial" w:cs="Arial"/>
        </w:rPr>
        <w:t>Considera la magistrada de instancia que atendiendo a las pruebas de autos lo más aconsejable es la custodia paterna condicionada a la convivencia con los abuelos paternos, porque si bien no existe una situación de desprotección para los menores, sí existe una situación de riesgo, al resultar perjudicial para la estabilidad de los menores los cambios de pareja de la madre, presentado una mayor estabilidad el entorno paterno.</w:t>
      </w:r>
    </w:p>
    <w:p w:rsidR="00323451" w:rsidRPr="00CA400A" w:rsidRDefault="00323451" w:rsidP="00323451">
      <w:pPr>
        <w:shd w:val="clear" w:color="auto" w:fill="FFFFFF"/>
        <w:spacing w:line="360" w:lineRule="auto"/>
        <w:ind w:left="480" w:right="480"/>
        <w:jc w:val="both"/>
        <w:rPr>
          <w:rFonts w:ascii="Arial" w:hAnsi="Arial" w:cs="Arial"/>
        </w:rPr>
      </w:pPr>
      <w:r w:rsidRPr="00CA400A">
        <w:rPr>
          <w:rFonts w:ascii="Arial" w:hAnsi="Arial" w:cs="Arial"/>
        </w:rPr>
        <w:t>Recurre en apelación DÑA. Belinda alegando error en la valoración de la prueba, infracción del </w:t>
      </w:r>
      <w:hyperlink r:id="rId16" w:anchor="I320');" w:tooltip="enlace" w:history="1">
        <w:r w:rsidRPr="00CA400A">
          <w:rPr>
            <w:rFonts w:ascii="Arial" w:hAnsi="Arial" w:cs="Arial"/>
          </w:rPr>
          <w:t xml:space="preserve">art. 218 </w:t>
        </w:r>
        <w:proofErr w:type="spellStart"/>
        <w:r w:rsidRPr="00CA400A">
          <w:rPr>
            <w:rFonts w:ascii="Arial" w:hAnsi="Arial" w:cs="Arial"/>
          </w:rPr>
          <w:t>LEC</w:t>
        </w:r>
        <w:proofErr w:type="spellEnd"/>
      </w:hyperlink>
      <w:r w:rsidRPr="00CA400A">
        <w:rPr>
          <w:rFonts w:ascii="Arial" w:hAnsi="Arial" w:cs="Arial"/>
        </w:rPr>
        <w:t> en lo que a congruencia de las sentencias se refiere, de los </w:t>
      </w:r>
      <w:hyperlink r:id="rId17" w:anchor="I4090');" w:tooltip="enlace" w:history="1">
        <w:r w:rsidRPr="00CA400A">
          <w:rPr>
            <w:rFonts w:ascii="Arial" w:hAnsi="Arial" w:cs="Arial"/>
          </w:rPr>
          <w:t>arts. 90</w:t>
        </w:r>
      </w:hyperlink>
      <w:r w:rsidRPr="00CA400A">
        <w:rPr>
          <w:rFonts w:ascii="Arial" w:hAnsi="Arial" w:cs="Arial"/>
        </w:rPr>
        <w:t> y </w:t>
      </w:r>
      <w:hyperlink r:id="rId18" w:anchor="I141');" w:tooltip="enlace" w:history="1">
        <w:r w:rsidRPr="00CA400A">
          <w:rPr>
            <w:rFonts w:ascii="Arial" w:hAnsi="Arial" w:cs="Arial"/>
          </w:rPr>
          <w:t>91 del código civil</w:t>
        </w:r>
      </w:hyperlink>
      <w:r w:rsidRPr="00CA400A">
        <w:rPr>
          <w:rFonts w:ascii="Arial" w:hAnsi="Arial" w:cs="Arial"/>
        </w:rPr>
        <w:t> y de la Convención sobre los derechos del niño, así como la concurrencia de circunstancias sobrevenidas, que le lleva a reiterar el mantenimiento de la guarda y custodia a favor de la madre, con un régimen de visitas a favor del padre, y la fijación de una pensión de alimentos en cuantía de 100 euros para cada menor, y en el momento en que el padre se reincorpore al mercado laboral se fije dicha cantidad en 150 euros para cada hijo.</w:t>
      </w:r>
    </w:p>
    <w:p w:rsidR="00323451" w:rsidRPr="00CA400A" w:rsidRDefault="00323451" w:rsidP="00323451">
      <w:pPr>
        <w:shd w:val="clear" w:color="auto" w:fill="FFFFFF"/>
        <w:spacing w:before="240" w:after="120" w:line="360" w:lineRule="auto"/>
        <w:ind w:left="480" w:right="480"/>
        <w:jc w:val="both"/>
        <w:rPr>
          <w:rFonts w:ascii="Arial" w:hAnsi="Arial" w:cs="Arial"/>
        </w:rPr>
      </w:pPr>
      <w:r w:rsidRPr="00CA400A">
        <w:rPr>
          <w:rFonts w:ascii="Arial" w:hAnsi="Arial" w:cs="Arial"/>
        </w:rPr>
        <w:t>Tanto el Fiscal como la apelada se oponen al recurso interpuesto e interesan la confirmación de la resolución apelada.</w:t>
      </w:r>
    </w:p>
    <w:p w:rsidR="00323451" w:rsidRPr="00CA400A" w:rsidRDefault="00323451" w:rsidP="00323451">
      <w:pPr>
        <w:shd w:val="clear" w:color="auto" w:fill="FFFFFF"/>
        <w:spacing w:line="360" w:lineRule="auto"/>
        <w:ind w:left="480" w:right="480"/>
        <w:jc w:val="both"/>
        <w:rPr>
          <w:rFonts w:ascii="Arial" w:hAnsi="Arial" w:cs="Arial"/>
        </w:rPr>
      </w:pPr>
      <w:r w:rsidRPr="00CA400A">
        <w:rPr>
          <w:rFonts w:ascii="Arial" w:hAnsi="Arial" w:cs="Arial"/>
          <w:bCs/>
          <w:bdr w:val="none" w:sz="0" w:space="0" w:color="auto" w:frame="1"/>
        </w:rPr>
        <w:lastRenderedPageBreak/>
        <w:t>SEGUNDO.-</w:t>
      </w:r>
      <w:r w:rsidRPr="00CA400A">
        <w:rPr>
          <w:rFonts w:ascii="Arial" w:hAnsi="Arial" w:cs="Arial"/>
        </w:rPr>
        <w:t> Antes de entrar en el análisis de lo que constituye la cuestión de fondo y nuclear del presente recurso, hemos de referirnos siquiera someramente a la denunciada falta de congruencia de la sentencia en el extremo relativo a que la sentencia otorga una guarda y custodia condicionada a la convivencia con los abuelos paternos y el cambio de custodia solicitado por el padre en su demanda en ningún caso aparece condicionado a la convivencia con los abuelos paternos.</w:t>
      </w:r>
    </w:p>
    <w:p w:rsidR="00323451" w:rsidRPr="00CA400A" w:rsidRDefault="00323451" w:rsidP="00323451">
      <w:pPr>
        <w:shd w:val="clear" w:color="auto" w:fill="FFFFFF"/>
        <w:spacing w:before="240" w:after="120" w:line="360" w:lineRule="auto"/>
        <w:ind w:left="480" w:right="480"/>
        <w:jc w:val="both"/>
        <w:rPr>
          <w:rFonts w:ascii="Arial" w:hAnsi="Arial" w:cs="Arial"/>
        </w:rPr>
      </w:pPr>
      <w:r w:rsidRPr="00CA400A">
        <w:rPr>
          <w:rFonts w:ascii="Arial" w:hAnsi="Arial" w:cs="Arial"/>
        </w:rPr>
        <w:t xml:space="preserve">En relación al presupuesto de congruencia debe señalarse, tal y como se expone en las </w:t>
      </w:r>
      <w:proofErr w:type="spellStart"/>
      <w:r w:rsidRPr="00CA400A">
        <w:rPr>
          <w:rFonts w:ascii="Arial" w:hAnsi="Arial" w:cs="Arial"/>
        </w:rPr>
        <w:t>SSTS</w:t>
      </w:r>
      <w:proofErr w:type="spellEnd"/>
      <w:r w:rsidRPr="00CA400A">
        <w:rPr>
          <w:rFonts w:ascii="Arial" w:hAnsi="Arial" w:cs="Arial"/>
        </w:rPr>
        <w:t xml:space="preserve"> de 4 de enero de 2013 y 18 mayo 2012 y 14 de abril de 2011 , entre otras, que el deber de congruencia, consistente en la exigencia derivada de la necesaria conformidad que ha de existir entre la sentencia y las pretensiones que constituyen el objeto del proceso, y se cumple cuando la relación entre el fallo y las pretensiones procesales no está sustancialmente alterada en su configuración lógico-jurídica.</w:t>
      </w:r>
    </w:p>
    <w:p w:rsidR="00323451" w:rsidRPr="00CA400A" w:rsidRDefault="00323451" w:rsidP="00323451">
      <w:pPr>
        <w:shd w:val="clear" w:color="auto" w:fill="FFFFFF"/>
        <w:spacing w:before="240" w:after="120" w:line="360" w:lineRule="auto"/>
        <w:ind w:left="480" w:right="480"/>
        <w:jc w:val="both"/>
        <w:rPr>
          <w:rFonts w:ascii="Arial" w:hAnsi="Arial" w:cs="Arial"/>
        </w:rPr>
      </w:pPr>
      <w:r w:rsidRPr="00CA400A">
        <w:rPr>
          <w:rFonts w:ascii="Arial" w:hAnsi="Arial" w:cs="Arial"/>
        </w:rPr>
        <w:t>El juicio sobre congruencia de la resolución judicial precisa, por tanto, de la confrontación entre su parte dispositiva -</w:t>
      </w:r>
      <w:proofErr w:type="spellStart"/>
      <w:r w:rsidRPr="00CA400A">
        <w:rPr>
          <w:rFonts w:ascii="Arial" w:hAnsi="Arial" w:cs="Arial"/>
        </w:rPr>
        <w:t>dictum</w:t>
      </w:r>
      <w:proofErr w:type="spellEnd"/>
      <w:r w:rsidRPr="00CA400A">
        <w:rPr>
          <w:rFonts w:ascii="Arial" w:hAnsi="Arial" w:cs="Arial"/>
        </w:rPr>
        <w:t>- y el objeto del proceso, delimitado, a su vez, por los elementos subjetivos del proceso, las partes, como por los elementos objetivos, la -causa de pedir-, entendida como el hecho o conjunto de hechos que producen efectos jurídicos y resultan esenciales para el logro de las pretensiones solicitadas, y el propio -</w:t>
      </w:r>
      <w:proofErr w:type="spellStart"/>
      <w:r w:rsidRPr="00CA400A">
        <w:rPr>
          <w:rFonts w:ascii="Arial" w:hAnsi="Arial" w:cs="Arial"/>
        </w:rPr>
        <w:t>petitum</w:t>
      </w:r>
      <w:proofErr w:type="spellEnd"/>
      <w:r w:rsidRPr="00CA400A">
        <w:rPr>
          <w:rFonts w:ascii="Arial" w:hAnsi="Arial" w:cs="Arial"/>
        </w:rPr>
        <w:t>- o pretensión solicitada. (</w:t>
      </w:r>
      <w:proofErr w:type="spellStart"/>
      <w:r w:rsidRPr="00CA400A">
        <w:rPr>
          <w:rFonts w:ascii="Arial" w:hAnsi="Arial" w:cs="Arial"/>
        </w:rPr>
        <w:t>ST</w:t>
      </w:r>
      <w:proofErr w:type="spellEnd"/>
      <w:r w:rsidRPr="00CA400A">
        <w:rPr>
          <w:rFonts w:ascii="Arial" w:hAnsi="Arial" w:cs="Arial"/>
        </w:rPr>
        <w:t xml:space="preserve"> de 13 de junio de 2005. De esta forma, la congruencia no se mide en relación con los razonamientos o con la argumentación, sino poniendo en relación lo pretendido en la demanda con la parte dispositiva de la sentencia </w:t>
      </w:r>
      <w:proofErr w:type="gramStart"/>
      <w:r w:rsidRPr="00CA400A">
        <w:rPr>
          <w:rFonts w:ascii="Arial" w:hAnsi="Arial" w:cs="Arial"/>
        </w:rPr>
        <w:t xml:space="preserve">( </w:t>
      </w:r>
      <w:proofErr w:type="spellStart"/>
      <w:r w:rsidRPr="00CA400A">
        <w:rPr>
          <w:rFonts w:ascii="Arial" w:hAnsi="Arial" w:cs="Arial"/>
        </w:rPr>
        <w:t>SSTS</w:t>
      </w:r>
      <w:proofErr w:type="spellEnd"/>
      <w:proofErr w:type="gramEnd"/>
      <w:r w:rsidRPr="00CA400A">
        <w:rPr>
          <w:rFonts w:ascii="Arial" w:hAnsi="Arial" w:cs="Arial"/>
        </w:rPr>
        <w:t xml:space="preserve"> de 30 de marzo de 1988 y 20 de diciembre de 1989 ). En parecidos términos, cabe señalar que esta labor de contraste o comparación no requiere que se realice de un modo estricto, esto es, que se constate una exactitud literal o rígida en </w:t>
      </w:r>
      <w:r w:rsidRPr="00CA400A">
        <w:rPr>
          <w:rFonts w:ascii="Arial" w:hAnsi="Arial" w:cs="Arial"/>
        </w:rPr>
        <w:lastRenderedPageBreak/>
        <w:t xml:space="preserve">la relación establecida, sino que se faculta para que se realice con cierto grado de flexibilidad bastando que se dé la racionalidad y la lógica jurídica necesarias, así como una adecuación sustancial y no absoluta ante lo pedido y lo concedido; de tal modo que se decide sobre el mismo objeto, concediéndolo o denegándolo en todo o en parte ( </w:t>
      </w:r>
      <w:proofErr w:type="spellStart"/>
      <w:r w:rsidRPr="00CA400A">
        <w:rPr>
          <w:rFonts w:ascii="Arial" w:hAnsi="Arial" w:cs="Arial"/>
        </w:rPr>
        <w:t>STS</w:t>
      </w:r>
      <w:proofErr w:type="spellEnd"/>
      <w:r w:rsidRPr="00CA400A">
        <w:rPr>
          <w:rFonts w:ascii="Arial" w:hAnsi="Arial" w:cs="Arial"/>
        </w:rPr>
        <w:t xml:space="preserve"> de 4 de octubre de 1993 ).</w:t>
      </w:r>
    </w:p>
    <w:p w:rsidR="00323451" w:rsidRPr="00CA400A" w:rsidRDefault="00323451" w:rsidP="00323451">
      <w:pPr>
        <w:shd w:val="clear" w:color="auto" w:fill="FFFFFF"/>
        <w:spacing w:line="360" w:lineRule="auto"/>
        <w:ind w:left="480" w:right="480"/>
        <w:jc w:val="both"/>
        <w:rPr>
          <w:rFonts w:ascii="Arial" w:hAnsi="Arial" w:cs="Arial"/>
        </w:rPr>
      </w:pPr>
      <w:r w:rsidRPr="00CA400A">
        <w:rPr>
          <w:rFonts w:ascii="Arial" w:hAnsi="Arial" w:cs="Arial"/>
        </w:rPr>
        <w:t>Por lo que atendiendo a lo expuesto no puede decirse que la apelada adolezca de incongruencia pues el fallo de la resolución en modo aparece condicionada a esa convivencia con los abuelos paternos concediéndose la custodia al padre tal como él mismo había solicitado. Es en la fundamentación y en la exposición de razones para acordar ese cambio de custodia donde aparece esa necesidad de apoyo del entorno paterno, en el sentido expuesto por el informe psicosocial, sin que este principio de congruencia pueda afectar a razonamientos de la sentencia, ni a una interpretación que de los mismos pueda hacer la parte, cuando no tienen su reflejo en el fallo.</w:t>
      </w:r>
    </w:p>
    <w:p w:rsidR="00323451" w:rsidRPr="00CA400A" w:rsidRDefault="00323451" w:rsidP="00323451">
      <w:pPr>
        <w:shd w:val="clear" w:color="auto" w:fill="FFFFFF"/>
        <w:spacing w:line="360" w:lineRule="auto"/>
        <w:ind w:left="480" w:right="480"/>
        <w:jc w:val="both"/>
        <w:rPr>
          <w:rFonts w:ascii="Arial" w:hAnsi="Arial" w:cs="Arial"/>
        </w:rPr>
      </w:pPr>
      <w:r w:rsidRPr="00CA400A">
        <w:rPr>
          <w:rFonts w:ascii="Arial" w:hAnsi="Arial" w:cs="Arial"/>
          <w:bCs/>
          <w:bdr w:val="none" w:sz="0" w:space="0" w:color="auto" w:frame="1"/>
        </w:rPr>
        <w:t>TERCERO.-</w:t>
      </w:r>
      <w:r w:rsidRPr="00CA400A">
        <w:rPr>
          <w:rFonts w:ascii="Arial" w:hAnsi="Arial" w:cs="Arial"/>
        </w:rPr>
        <w:t> Para la resolución del presente recurso ha de tenerse en cuenta, tal como se dice en la sentencia de esta Sala de 17 de febrero de 2014 , entre otras " </w:t>
      </w:r>
      <w:r w:rsidRPr="00CA400A">
        <w:rPr>
          <w:rFonts w:ascii="Arial" w:hAnsi="Arial" w:cs="Arial"/>
          <w:iCs/>
          <w:bdr w:val="none" w:sz="0" w:space="0" w:color="auto" w:frame="1"/>
        </w:rPr>
        <w:t xml:space="preserve">que en los supuestos en que lo que se discute es la guarda y custodia de los hijos comunes, la motivación o argumento justificando la solución que se adopte, ha de venir referida en todo momento al principio del interés prevalente del menor, dado que es el que ha de presidir todas las medidas que le afecten, según las concretas circunstancias concurrentes. Principio del interés prevalente de los hijos que también ha de presidir la decisión cuando lo que se discute es la procedencia o no de establecer una custodia compartida, como así lo ha venido declarando con absoluta reiteración por el </w:t>
      </w:r>
      <w:proofErr w:type="spellStart"/>
      <w:r w:rsidRPr="00CA400A">
        <w:rPr>
          <w:rFonts w:ascii="Arial" w:hAnsi="Arial" w:cs="Arial"/>
          <w:iCs/>
          <w:bdr w:val="none" w:sz="0" w:space="0" w:color="auto" w:frame="1"/>
        </w:rPr>
        <w:t>TS</w:t>
      </w:r>
      <w:proofErr w:type="spellEnd"/>
      <w:r w:rsidRPr="00CA400A">
        <w:rPr>
          <w:rFonts w:ascii="Arial" w:hAnsi="Arial" w:cs="Arial"/>
          <w:iCs/>
          <w:bdr w:val="none" w:sz="0" w:space="0" w:color="auto" w:frame="1"/>
        </w:rPr>
        <w:t>".</w:t>
      </w:r>
    </w:p>
    <w:p w:rsidR="00323451" w:rsidRPr="00CA400A" w:rsidRDefault="00323451" w:rsidP="00323451">
      <w:pPr>
        <w:shd w:val="clear" w:color="auto" w:fill="FFFFFF"/>
        <w:spacing w:line="360" w:lineRule="auto"/>
        <w:ind w:left="480" w:right="480"/>
        <w:jc w:val="both"/>
        <w:rPr>
          <w:rFonts w:ascii="Arial" w:hAnsi="Arial" w:cs="Arial"/>
        </w:rPr>
      </w:pPr>
      <w:r w:rsidRPr="00CA400A">
        <w:rPr>
          <w:rFonts w:ascii="Arial" w:hAnsi="Arial" w:cs="Arial"/>
        </w:rPr>
        <w:lastRenderedPageBreak/>
        <w:t>El propio Tribunal Supremo ha establecido cuales son los criterios o parámetros aplicables a tener en cuenta en orden a interpretar lo que significa ese "interés del menor", que aunque referido habitualmente a la custodia compartida, resulta aplicable para el presente supuesto, y estos vienen recogidos entre otras en la sentencia de 12 de diciembre de 2013 , con cita de su precedente de 29 de abril del mismo año en la que se reitera sienta la siguiente doctrina jurisprudencial, </w:t>
      </w:r>
      <w:r w:rsidRPr="00CA400A">
        <w:rPr>
          <w:rFonts w:ascii="Arial" w:hAnsi="Arial" w:cs="Arial"/>
          <w:iCs/>
          <w:bdr w:val="none" w:sz="0" w:space="0" w:color="auto" w:frame="1"/>
        </w:rPr>
        <w:t xml:space="preserve">" la interpretación de </w:t>
      </w:r>
      <w:proofErr w:type="spellStart"/>
      <w:r w:rsidRPr="00CA400A">
        <w:rPr>
          <w:rFonts w:ascii="Arial" w:hAnsi="Arial" w:cs="Arial"/>
          <w:iCs/>
          <w:bdr w:val="none" w:sz="0" w:space="0" w:color="auto" w:frame="1"/>
        </w:rPr>
        <w:t>los</w:t>
      </w:r>
      <w:hyperlink r:id="rId19" w:anchor="I3607');" w:tooltip="enlace" w:history="1">
        <w:r w:rsidRPr="00CA400A">
          <w:rPr>
            <w:rFonts w:ascii="Arial" w:hAnsi="Arial" w:cs="Arial"/>
          </w:rPr>
          <w:t>artículos</w:t>
        </w:r>
        <w:proofErr w:type="spellEnd"/>
        <w:r w:rsidRPr="00CA400A">
          <w:rPr>
            <w:rFonts w:ascii="Arial" w:hAnsi="Arial" w:cs="Arial"/>
          </w:rPr>
          <w:t xml:space="preserve"> 92</w:t>
        </w:r>
      </w:hyperlink>
      <w:r w:rsidRPr="00CA400A">
        <w:rPr>
          <w:rFonts w:ascii="Arial" w:hAnsi="Arial" w:cs="Arial"/>
        </w:rPr>
        <w:t>, 5 </w:t>
      </w:r>
      <w:r w:rsidRPr="00CA400A">
        <w:rPr>
          <w:rFonts w:ascii="Arial" w:hAnsi="Arial" w:cs="Arial"/>
          <w:iCs/>
          <w:bdr w:val="none" w:sz="0" w:space="0" w:color="auto" w:frame="1"/>
        </w:rPr>
        <w:t>,</w:t>
      </w:r>
      <w:r w:rsidRPr="00CA400A">
        <w:rPr>
          <w:rFonts w:ascii="Arial" w:hAnsi="Arial" w:cs="Arial"/>
        </w:rPr>
        <w:t> 6 </w:t>
      </w:r>
      <w:r w:rsidRPr="00CA400A">
        <w:rPr>
          <w:rFonts w:ascii="Arial" w:hAnsi="Arial" w:cs="Arial"/>
          <w:iCs/>
          <w:bdr w:val="none" w:sz="0" w:space="0" w:color="auto" w:frame="1"/>
        </w:rPr>
        <w:t>y</w:t>
      </w:r>
      <w:r w:rsidRPr="00CA400A">
        <w:rPr>
          <w:rFonts w:ascii="Arial" w:hAnsi="Arial" w:cs="Arial"/>
        </w:rPr>
        <w:t xml:space="preserve"> 7 </w:t>
      </w:r>
      <w:proofErr w:type="spellStart"/>
      <w:r w:rsidRPr="00CA400A">
        <w:rPr>
          <w:rFonts w:ascii="Arial" w:hAnsi="Arial" w:cs="Arial"/>
        </w:rPr>
        <w:t>CC</w:t>
      </w:r>
      <w:proofErr w:type="spellEnd"/>
      <w:r w:rsidRPr="00CA400A">
        <w:rPr>
          <w:rFonts w:ascii="Arial" w:hAnsi="Arial" w:cs="Arial"/>
        </w:rPr>
        <w:t> </w:t>
      </w:r>
      <w:r w:rsidRPr="00CA400A">
        <w:rPr>
          <w:rFonts w:ascii="Arial" w:hAnsi="Arial" w:cs="Arial"/>
          <w:iCs/>
          <w:bdr w:val="none" w:sz="0" w:space="0" w:color="auto" w:frame="1"/>
        </w:rPr>
        <w:t>debe estar fundada en el interés de los menores que van a quedar afectados por la medida que se deba tomar, que se acordará cuando concurran criterios tales como la práctica anterior de los progenitores en sus relaciones con el menor y sus aptitudes personales; los deseos manifestados por los menores competentes; el número de hijos; el cumplimiento por parte de los progenitores de sus deberes en relación con los hijos y el respeto mutuo en sus relaciones personales; el resultado de los informes exigidos legalmente, y, en definitiva, cualquier otro que permita a los menores una vida adecuada, aunque en la práctica pueda ser más compleja que la que se lleva a cabo cuando los progenitores conviven".</w:t>
      </w:r>
    </w:p>
    <w:p w:rsidR="00323451" w:rsidRPr="00CA400A" w:rsidRDefault="00323451" w:rsidP="00323451">
      <w:pPr>
        <w:shd w:val="clear" w:color="auto" w:fill="FFFFFF"/>
        <w:spacing w:line="360" w:lineRule="auto"/>
        <w:ind w:left="480" w:right="480"/>
        <w:jc w:val="both"/>
        <w:rPr>
          <w:rFonts w:ascii="Arial" w:hAnsi="Arial" w:cs="Arial"/>
        </w:rPr>
      </w:pPr>
      <w:r w:rsidRPr="00CA400A">
        <w:rPr>
          <w:rFonts w:ascii="Arial" w:hAnsi="Arial" w:cs="Arial"/>
          <w:bCs/>
          <w:bdr w:val="none" w:sz="0" w:space="0" w:color="auto" w:frame="1"/>
        </w:rPr>
        <w:t>CUARTO.-</w:t>
      </w:r>
      <w:r w:rsidRPr="00CA400A">
        <w:rPr>
          <w:rFonts w:ascii="Arial" w:hAnsi="Arial" w:cs="Arial"/>
        </w:rPr>
        <w:t xml:space="preserve"> Además de lo expuesto debe tenerse presente un dato que no puede ser obviado, como es el hecho de que había sido acordada con anterioridad la guarda y custodia materna en la sentencia de 24 de mayo de 2012 , y la modificación de dicho pronunciamiento exige que se acredite: a) la alteración de las circunstancias tenidas en cuenta por los cónyuges o por el Juez para la adopción de las medidas establecidas en el convenio regulador de la separación o el divorcio o en la correspondiente resolución judicial, de tal manera que las existentes al tiempo de solicitar la modificación de aquellas medidas sean distintas a las existentes al tiempo de su adopción; b) que dicha alteración de las circunstancias sea sustancial, es decir, de </w:t>
      </w:r>
      <w:r w:rsidRPr="00CA400A">
        <w:rPr>
          <w:rFonts w:ascii="Arial" w:hAnsi="Arial" w:cs="Arial"/>
        </w:rPr>
        <w:lastRenderedPageBreak/>
        <w:t xml:space="preserve">tal importancia que haga suponer que, al haber existido aquéllas al momento de la separación o el divorcio, se hubieran adoptado medidas distintas; c) que tal modificación o alteración de las circunstancias no sea esporádica o transitoria, sino que se presente con caracteres de estabilidad o de permanencia en el tiempo; y d) que la alteración no haya sido buscada de propósito para obtener la modificación de medidas ya adoptadas, sustituyéndose por otras que resulten </w:t>
      </w:r>
      <w:proofErr w:type="spellStart"/>
      <w:r w:rsidRPr="00CA400A">
        <w:rPr>
          <w:rFonts w:ascii="Arial" w:hAnsi="Arial" w:cs="Arial"/>
        </w:rPr>
        <w:t>mas</w:t>
      </w:r>
      <w:proofErr w:type="spellEnd"/>
      <w:r w:rsidRPr="00CA400A">
        <w:rPr>
          <w:rFonts w:ascii="Arial" w:hAnsi="Arial" w:cs="Arial"/>
        </w:rPr>
        <w:t xml:space="preserve"> beneficiosas al solicitante.</w:t>
      </w:r>
    </w:p>
    <w:p w:rsidR="00323451" w:rsidRPr="00CA400A" w:rsidRDefault="00323451" w:rsidP="00323451">
      <w:pPr>
        <w:shd w:val="clear" w:color="auto" w:fill="FFFFFF"/>
        <w:spacing w:before="240" w:after="120" w:line="360" w:lineRule="auto"/>
        <w:ind w:left="480" w:right="480"/>
        <w:jc w:val="both"/>
        <w:rPr>
          <w:rFonts w:ascii="Arial" w:hAnsi="Arial" w:cs="Arial"/>
        </w:rPr>
      </w:pPr>
      <w:r w:rsidRPr="00CA400A">
        <w:rPr>
          <w:rFonts w:ascii="Arial" w:hAnsi="Arial" w:cs="Arial"/>
        </w:rPr>
        <w:t>No obstante, esta normal exigencia de existencia de una alteración sustancial o relevante de las circunstancias tomadas en consideración a la hora de establecer la medida, siempre necesaria para que proceda su modificación ulterior, ha de ser matizada en aquellas que, como la del régimen de guarda y custodia, afectan directamente a los derechos de los hijos menores, dado que en ese caso, en todo momento ha de partirse, por encima del citado principio de estabilidad de las medidas previamente adoptadas, del interés prevalente de los hijos menores como ya se dijo.</w:t>
      </w:r>
    </w:p>
    <w:p w:rsidR="00323451" w:rsidRPr="00CA400A" w:rsidRDefault="00323451" w:rsidP="00323451">
      <w:pPr>
        <w:shd w:val="clear" w:color="auto" w:fill="FFFFFF"/>
        <w:spacing w:line="360" w:lineRule="auto"/>
        <w:ind w:left="480" w:right="480"/>
        <w:jc w:val="both"/>
        <w:rPr>
          <w:rFonts w:ascii="Arial" w:hAnsi="Arial" w:cs="Arial"/>
        </w:rPr>
      </w:pPr>
      <w:r w:rsidRPr="00CA400A">
        <w:rPr>
          <w:rFonts w:ascii="Arial" w:hAnsi="Arial" w:cs="Arial"/>
        </w:rPr>
        <w:t>El concepto de interés del menor ha sido concretado y desarrollado en la </w:t>
      </w:r>
      <w:hyperlink r:id="rId20" w:tooltip="enlace" w:history="1">
        <w:r w:rsidRPr="00CA400A">
          <w:rPr>
            <w:rFonts w:ascii="Arial" w:hAnsi="Arial" w:cs="Arial"/>
          </w:rPr>
          <w:t>Ley Orgánica 8/2015 de 22 de julio</w:t>
        </w:r>
      </w:hyperlink>
      <w:r w:rsidRPr="00CA400A">
        <w:rPr>
          <w:rFonts w:ascii="Arial" w:hAnsi="Arial" w:cs="Arial"/>
        </w:rPr>
        <w:t> de modificación del sistema de protección a la infancia y a la adolescencia, en el sentido de que "se preservará el mantenimiento de sus relaciones familiares", se protegerá "la satisfacción de sus necesidades básicas, tanto materiales, física y educativas como emocionales y afectivas"; se ponderará "el irreversible efecto del transcurso del tiempo en su desarrollo"; "la necesidad de estabilidad de las soluciones que se adopten..." y a que "la medida que se adopte en el interés superior del menor no restrinja o limite más derechos que los que ampara".</w:t>
      </w:r>
    </w:p>
    <w:p w:rsidR="00323451" w:rsidRPr="00CA400A" w:rsidRDefault="00323451" w:rsidP="00323451">
      <w:pPr>
        <w:shd w:val="clear" w:color="auto" w:fill="FFFFFF"/>
        <w:spacing w:before="240" w:after="120" w:line="360" w:lineRule="auto"/>
        <w:ind w:left="480" w:right="480"/>
        <w:jc w:val="both"/>
        <w:rPr>
          <w:rFonts w:ascii="Arial" w:hAnsi="Arial" w:cs="Arial"/>
        </w:rPr>
      </w:pPr>
      <w:r w:rsidRPr="00CA400A">
        <w:rPr>
          <w:rFonts w:ascii="Arial" w:hAnsi="Arial" w:cs="Arial"/>
        </w:rPr>
        <w:lastRenderedPageBreak/>
        <w:t>Pese a ello, esta doctrina legal no le exonera de la carga de probar el beneficio de la medida sustitutiva de cambio de guarda y custodia paterna frente a la existente de custodia materna desde la concreta perspectiva del interés del menor.</w:t>
      </w:r>
    </w:p>
    <w:p w:rsidR="00323451" w:rsidRPr="00CA400A" w:rsidRDefault="00323451" w:rsidP="00323451">
      <w:pPr>
        <w:shd w:val="clear" w:color="auto" w:fill="FFFFFF"/>
        <w:spacing w:line="360" w:lineRule="auto"/>
        <w:ind w:left="480" w:right="480"/>
        <w:jc w:val="both"/>
        <w:rPr>
          <w:rFonts w:ascii="Arial" w:hAnsi="Arial" w:cs="Arial"/>
        </w:rPr>
      </w:pPr>
      <w:r w:rsidRPr="00CA400A">
        <w:rPr>
          <w:rFonts w:ascii="Arial" w:hAnsi="Arial" w:cs="Arial"/>
          <w:bCs/>
          <w:bdr w:val="none" w:sz="0" w:space="0" w:color="auto" w:frame="1"/>
        </w:rPr>
        <w:t>QUINTO.-</w:t>
      </w:r>
      <w:r w:rsidRPr="00CA400A">
        <w:rPr>
          <w:rFonts w:ascii="Arial" w:hAnsi="Arial" w:cs="Arial"/>
        </w:rPr>
        <w:t xml:space="preserve"> Pues bien, precisamente tomando en consideración ese principio del interés prevalente de los hijos comunes, debe reputarse acreditado que las circunstancias concurrentes en este momento, justifican, el cambio de guarda y custodia establecido en sentencia que por ello ha de ser confirmada al no apreciar este tribunal, de la revisión de todas las pruebas incluida la reproducción </w:t>
      </w:r>
      <w:proofErr w:type="spellStart"/>
      <w:r w:rsidRPr="00CA400A">
        <w:rPr>
          <w:rFonts w:ascii="Arial" w:hAnsi="Arial" w:cs="Arial"/>
        </w:rPr>
        <w:t>videográfica</w:t>
      </w:r>
      <w:proofErr w:type="spellEnd"/>
      <w:r w:rsidRPr="00CA400A">
        <w:rPr>
          <w:rFonts w:ascii="Arial" w:hAnsi="Arial" w:cs="Arial"/>
        </w:rPr>
        <w:t>, error alguno en la valoración de la prueba.</w:t>
      </w:r>
    </w:p>
    <w:p w:rsidR="00323451" w:rsidRPr="00CA400A" w:rsidRDefault="00323451" w:rsidP="00323451">
      <w:pPr>
        <w:shd w:val="clear" w:color="auto" w:fill="FFFFFF"/>
        <w:spacing w:before="240" w:after="120" w:line="360" w:lineRule="auto"/>
        <w:ind w:left="480" w:right="480"/>
        <w:jc w:val="both"/>
        <w:rPr>
          <w:rFonts w:ascii="Arial" w:hAnsi="Arial" w:cs="Arial"/>
        </w:rPr>
      </w:pPr>
      <w:r w:rsidRPr="00CA400A">
        <w:rPr>
          <w:rFonts w:ascii="Arial" w:hAnsi="Arial" w:cs="Arial"/>
        </w:rPr>
        <w:t xml:space="preserve">Tanto en el informe social del Ayuntamiento de </w:t>
      </w:r>
      <w:proofErr w:type="spellStart"/>
      <w:r w:rsidRPr="00CA400A">
        <w:rPr>
          <w:rFonts w:ascii="Arial" w:hAnsi="Arial" w:cs="Arial"/>
        </w:rPr>
        <w:t>DIRECCION000</w:t>
      </w:r>
      <w:proofErr w:type="spellEnd"/>
      <w:r w:rsidRPr="00CA400A">
        <w:rPr>
          <w:rFonts w:ascii="Arial" w:hAnsi="Arial" w:cs="Arial"/>
        </w:rPr>
        <w:t xml:space="preserve"> donde se expone la situación socio familiar de la madre, como del informe psicosocial de los técnicos adscritos a los juzgados se concluye la conclusión acogida en la sentencia de instancia de considerar que lo más conveniente para el desarrollo y estabilidad de los menores es que el padre ostente la guarda y custodia de los mismos. Si bien lo hacen condicionado a la convivencia con los abuelos paternos, que lo justifican en la vista diciendo que el entorno de los abuelos les va a generar más estabilidad a los menores, por cuanto el padre delega mucho el cuidado de los niños en sus padres, pero con todo consideran que ese entorno es el más estable, reconociendo que el padre también ha tenido otras parejas desde la separación, pero no aprecian en el mismo esos cambios tan radicales que tiene la madre. Y consideran que el entorno de la madre y las relaciones con su familia extensa no es muy estable, con salidas precipitadas y cambios de pareja a los que arrastra a sus hijos. La madre cada cierto tiempo tiene nuevas relaciones de pareja que consideran como un elemento de riesgo. Consideran que las distintas </w:t>
      </w:r>
      <w:r w:rsidRPr="00CA400A">
        <w:rPr>
          <w:rFonts w:ascii="Arial" w:hAnsi="Arial" w:cs="Arial"/>
        </w:rPr>
        <w:lastRenderedPageBreak/>
        <w:t>parejas de la madre no son beneficiosas para loa niños, les influye negativamente.</w:t>
      </w:r>
    </w:p>
    <w:p w:rsidR="00323451" w:rsidRPr="00CA400A" w:rsidRDefault="00323451" w:rsidP="00323451">
      <w:pPr>
        <w:shd w:val="clear" w:color="auto" w:fill="FFFFFF"/>
        <w:spacing w:before="240" w:after="120" w:line="360" w:lineRule="auto"/>
        <w:ind w:left="480" w:right="480"/>
        <w:jc w:val="both"/>
        <w:rPr>
          <w:rFonts w:ascii="Arial" w:hAnsi="Arial" w:cs="Arial"/>
        </w:rPr>
      </w:pPr>
      <w:r w:rsidRPr="00CA400A">
        <w:rPr>
          <w:rFonts w:ascii="Arial" w:hAnsi="Arial" w:cs="Arial"/>
        </w:rPr>
        <w:t>Es cierto que manifestaron que los niños con su madre no están desprotegidos ni mal atendidos, ni que la madre presente incapacidad para cuidar de ellos sino que les parece es que están más expuestos a una situación de riesgo por su inestabilidad a nivel emocional que forma parte de su personalidad y por el entorno materno más fluctuante. De lo que se deduce que como es su personalidad, esa forma de ser le acompañará siempre, pese a que en un momento su entorno pueda ser más estable. Por lo cual aunque haya retornado a su casa de La Cuitada y su entorno familiar sea más tranquilo en la actualidad como ha puesto de manifiesto, pero dado que como han manifestado los profesionales la inestabilidad es un rasgo de su personalidad, y aunque no ignora la sala que el padre presenta también altibajos con nueva pareja, éste tiene un entorno familiar más estable, por lo que el tribunal atendiendo a la situación expuesta, considera más aconsejable para el bienestar y estabilidad de los menores confirmar la decisión de instancia que atribuye al padre la guarda y custodia.</w:t>
      </w:r>
    </w:p>
    <w:p w:rsidR="00323451" w:rsidRPr="00CA400A" w:rsidRDefault="00323451" w:rsidP="00323451">
      <w:pPr>
        <w:shd w:val="clear" w:color="auto" w:fill="FFFFFF"/>
        <w:spacing w:before="240" w:after="120" w:line="360" w:lineRule="auto"/>
        <w:ind w:left="480" w:right="480"/>
        <w:jc w:val="both"/>
        <w:rPr>
          <w:rFonts w:ascii="Arial" w:hAnsi="Arial" w:cs="Arial"/>
        </w:rPr>
      </w:pPr>
      <w:r w:rsidRPr="00CA400A">
        <w:rPr>
          <w:rFonts w:ascii="Arial" w:hAnsi="Arial" w:cs="Arial"/>
        </w:rPr>
        <w:t>No puede ignorarse el tiempo transcurrido desde que se emitieron los informes pero ello no implica un cambio de la situación expuesta que como explicó la trabajadora social en la vista la situación de riesgo es ahora menor pero el entorno paterno sigue presentando mayor estabilidad, y salvo en lo manifestado de regreso a la casa familiar por parte de la madre, no consta que haya variado sustancialmente.</w:t>
      </w:r>
    </w:p>
    <w:p w:rsidR="00323451" w:rsidRPr="00CA400A" w:rsidRDefault="00323451" w:rsidP="00323451">
      <w:pPr>
        <w:shd w:val="clear" w:color="auto" w:fill="FFFFFF"/>
        <w:spacing w:before="240" w:after="120" w:line="360" w:lineRule="auto"/>
        <w:ind w:left="480" w:right="480"/>
        <w:jc w:val="both"/>
        <w:rPr>
          <w:rFonts w:ascii="Arial" w:hAnsi="Arial" w:cs="Arial"/>
        </w:rPr>
      </w:pPr>
      <w:r w:rsidRPr="00CA400A">
        <w:rPr>
          <w:rFonts w:ascii="Arial" w:hAnsi="Arial" w:cs="Arial"/>
        </w:rPr>
        <w:t xml:space="preserve">El mantenimiento de la situación actual conlleva la no modificación del resto de las medidas adoptadas en lo concerniente tanto al régimen de visitas como de vacaciones, y de la pensión de alimentos fijada por </w:t>
      </w:r>
      <w:r w:rsidRPr="00CA400A">
        <w:rPr>
          <w:rFonts w:ascii="Arial" w:hAnsi="Arial" w:cs="Arial"/>
        </w:rPr>
        <w:lastRenderedPageBreak/>
        <w:t>importe de 120 euros que no ha sido cuestionada por la madre que es quien debe abonarla, manifestando en la vista que en la actualidad percibe unos 726 euros de salario social.</w:t>
      </w:r>
    </w:p>
    <w:p w:rsidR="00323451" w:rsidRPr="00CA400A" w:rsidRDefault="00323451" w:rsidP="00323451">
      <w:pPr>
        <w:shd w:val="clear" w:color="auto" w:fill="FFFFFF"/>
        <w:spacing w:line="360" w:lineRule="auto"/>
        <w:ind w:left="480" w:right="480"/>
        <w:jc w:val="both"/>
        <w:rPr>
          <w:rFonts w:ascii="Arial" w:hAnsi="Arial" w:cs="Arial"/>
        </w:rPr>
      </w:pPr>
      <w:r w:rsidRPr="00CA400A">
        <w:rPr>
          <w:rFonts w:ascii="Arial" w:hAnsi="Arial" w:cs="Arial"/>
          <w:bCs/>
          <w:bdr w:val="none" w:sz="0" w:space="0" w:color="auto" w:frame="1"/>
        </w:rPr>
        <w:t>SEXTO.-</w:t>
      </w:r>
      <w:r w:rsidRPr="00CA400A">
        <w:rPr>
          <w:rFonts w:ascii="Arial" w:hAnsi="Arial" w:cs="Arial"/>
        </w:rPr>
        <w:t> No procede hacer expresa imposición de las costas de esta alzada.</w:t>
      </w:r>
    </w:p>
    <w:p w:rsidR="00323451" w:rsidRPr="00CA400A" w:rsidRDefault="00323451" w:rsidP="00323451">
      <w:pPr>
        <w:shd w:val="clear" w:color="auto" w:fill="FFFFFF"/>
        <w:spacing w:before="480" w:line="360" w:lineRule="auto"/>
        <w:jc w:val="center"/>
        <w:outlineLvl w:val="2"/>
        <w:rPr>
          <w:rFonts w:ascii="Arial" w:hAnsi="Arial" w:cs="Arial"/>
          <w:bCs/>
        </w:rPr>
      </w:pPr>
      <w:r w:rsidRPr="00CA400A">
        <w:rPr>
          <w:rFonts w:ascii="Arial" w:hAnsi="Arial" w:cs="Arial"/>
          <w:bCs/>
        </w:rPr>
        <w:t>FALLAMOS</w:t>
      </w:r>
    </w:p>
    <w:p w:rsidR="00323451" w:rsidRPr="00CA400A" w:rsidRDefault="00323451" w:rsidP="00323451">
      <w:pPr>
        <w:shd w:val="clear" w:color="auto" w:fill="FFFFFF"/>
        <w:spacing w:before="240" w:after="120" w:line="360" w:lineRule="auto"/>
        <w:ind w:left="480" w:right="480"/>
        <w:jc w:val="both"/>
        <w:rPr>
          <w:rFonts w:ascii="Arial" w:hAnsi="Arial" w:cs="Arial"/>
        </w:rPr>
      </w:pPr>
      <w:r w:rsidRPr="00CA400A">
        <w:rPr>
          <w:rFonts w:ascii="Arial" w:hAnsi="Arial" w:cs="Arial"/>
        </w:rPr>
        <w:t>Por lo expuesto, este Tribunal decide:</w:t>
      </w:r>
    </w:p>
    <w:p w:rsidR="00323451" w:rsidRPr="00CA400A" w:rsidRDefault="00323451" w:rsidP="00323451">
      <w:pPr>
        <w:shd w:val="clear" w:color="auto" w:fill="FFFFFF"/>
        <w:spacing w:before="240" w:after="120" w:line="360" w:lineRule="auto"/>
        <w:ind w:left="480" w:right="480"/>
        <w:jc w:val="both"/>
        <w:rPr>
          <w:rFonts w:ascii="Arial" w:hAnsi="Arial" w:cs="Arial"/>
        </w:rPr>
      </w:pPr>
      <w:r w:rsidRPr="00CA400A">
        <w:rPr>
          <w:rFonts w:ascii="Arial" w:hAnsi="Arial" w:cs="Arial"/>
        </w:rPr>
        <w:t xml:space="preserve">DESESTIMAR el recurso de apelación interpuesto por la Procuradora Sra. López García en nombre y representación de DÑA. Belinda contra la sentencia dictada en fecha 11 de julio de 2016 por el Juzgado de Primera instancia nº 1 de </w:t>
      </w:r>
      <w:proofErr w:type="spellStart"/>
      <w:r w:rsidRPr="00CA400A">
        <w:rPr>
          <w:rFonts w:ascii="Arial" w:hAnsi="Arial" w:cs="Arial"/>
        </w:rPr>
        <w:t>DIRECCION000</w:t>
      </w:r>
      <w:proofErr w:type="spellEnd"/>
      <w:r w:rsidRPr="00CA400A">
        <w:rPr>
          <w:rFonts w:ascii="Arial" w:hAnsi="Arial" w:cs="Arial"/>
        </w:rPr>
        <w:t xml:space="preserve"> en los autos de modificación de medidas supuesto contencioso nº 90/2014, CONFIRMANDO ÍNTEGRAMENTE esa resolución. Y sin expresa imposición de las costas de esta alzada.</w:t>
      </w:r>
    </w:p>
    <w:p w:rsidR="00323451" w:rsidRPr="00CA400A" w:rsidRDefault="00323451" w:rsidP="00323451">
      <w:pPr>
        <w:shd w:val="clear" w:color="auto" w:fill="FFFFFF"/>
        <w:spacing w:line="360" w:lineRule="auto"/>
        <w:ind w:left="480" w:right="480"/>
        <w:jc w:val="both"/>
        <w:rPr>
          <w:rFonts w:ascii="Arial" w:hAnsi="Arial" w:cs="Arial"/>
        </w:rPr>
      </w:pPr>
      <w:r w:rsidRPr="00CA400A">
        <w:rPr>
          <w:rFonts w:ascii="Arial" w:hAnsi="Arial" w:cs="Arial"/>
        </w:rPr>
        <w:t>Contra la presente sentencia, cabe interponer en el plazo de veinte días recurso extraordinario por infracción procesal y/o, casación, conforme a la </w:t>
      </w:r>
      <w:hyperlink r:id="rId21" w:anchor="I3855');" w:tooltip="enlace" w:history="1">
        <w:r w:rsidRPr="00CA400A">
          <w:rPr>
            <w:rFonts w:ascii="Arial" w:hAnsi="Arial" w:cs="Arial"/>
          </w:rPr>
          <w:t xml:space="preserve">D.A. Decimoquinta de la </w:t>
        </w:r>
        <w:proofErr w:type="spellStart"/>
        <w:r w:rsidRPr="00CA400A">
          <w:rPr>
            <w:rFonts w:ascii="Arial" w:hAnsi="Arial" w:cs="Arial"/>
          </w:rPr>
          <w:t>L.O.P.J</w:t>
        </w:r>
        <w:proofErr w:type="spellEnd"/>
      </w:hyperlink>
      <w:r w:rsidRPr="00CA400A">
        <w:rPr>
          <w:rFonts w:ascii="Arial" w:hAnsi="Arial" w:cs="Arial"/>
        </w:rPr>
        <w:t> ., para la admisión del recurso se deberá acreditar haber constituido, en la cuenta de depósitos y consignaciones de este órgano, un depósito de 50 Euros, salvo que el recurrente sea: beneficiario de Justicia gratuita, el M. Fiscal, el Estado, Comunidad Autónoma, entidad local, u organismo autónomo dependiente.</w:t>
      </w:r>
    </w:p>
    <w:p w:rsidR="00323451" w:rsidRPr="00CA400A" w:rsidRDefault="00323451" w:rsidP="00323451">
      <w:pPr>
        <w:shd w:val="clear" w:color="auto" w:fill="FFFFFF"/>
        <w:spacing w:before="240" w:after="120" w:line="360" w:lineRule="auto"/>
        <w:ind w:left="480" w:right="480"/>
        <w:jc w:val="both"/>
        <w:rPr>
          <w:rFonts w:ascii="Arial" w:hAnsi="Arial" w:cs="Arial"/>
        </w:rPr>
      </w:pPr>
      <w:r w:rsidRPr="00CA400A">
        <w:rPr>
          <w:rFonts w:ascii="Arial" w:hAnsi="Arial" w:cs="Arial"/>
        </w:rPr>
        <w:t>Así por esta nuestra sentencia, lo pronunciamos, mandamos y firmamos.</w:t>
      </w:r>
    </w:p>
    <w:p w:rsidR="00323451" w:rsidRPr="00CA400A" w:rsidRDefault="00323451" w:rsidP="00323451">
      <w:pPr>
        <w:spacing w:line="360" w:lineRule="auto"/>
        <w:rPr>
          <w:rFonts w:ascii="Arial" w:hAnsi="Arial" w:cs="Arial"/>
        </w:rPr>
      </w:pPr>
    </w:p>
    <w:p w:rsidR="00D02291" w:rsidRPr="007F5563" w:rsidRDefault="00D02291" w:rsidP="00323451">
      <w:pPr>
        <w:spacing w:line="360" w:lineRule="auto"/>
        <w:jc w:val="both"/>
        <w:rPr>
          <w:rFonts w:ascii="Arial" w:hAnsi="Arial" w:cs="Arial"/>
        </w:rPr>
      </w:pPr>
    </w:p>
    <w:sectPr w:rsidR="00D02291" w:rsidRPr="007F5563" w:rsidSect="00963829">
      <w:headerReference w:type="even" r:id="rId22"/>
      <w:headerReference w:type="default" r:id="rId23"/>
      <w:footerReference w:type="even" r:id="rId24"/>
      <w:footerReference w:type="default" r:id="rId25"/>
      <w:headerReference w:type="first" r:id="rId26"/>
      <w:pgSz w:w="11906" w:h="16838"/>
      <w:pgMar w:top="1701" w:right="1701" w:bottom="1701"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12C38" w:rsidRDefault="00612C38">
      <w:r>
        <w:separator/>
      </w:r>
    </w:p>
  </w:endnote>
  <w:endnote w:type="continuationSeparator" w:id="0">
    <w:p w:rsidR="00612C38" w:rsidRDefault="00612C38">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7F1A" w:rsidRDefault="00CD75F3" w:rsidP="00E803DC">
    <w:pPr>
      <w:pStyle w:val="Piedepgina"/>
      <w:framePr w:wrap="around" w:vAnchor="text" w:hAnchor="margin" w:xAlign="center" w:y="1"/>
      <w:rPr>
        <w:rStyle w:val="Nmerodepgina"/>
      </w:rPr>
    </w:pPr>
    <w:r>
      <w:rPr>
        <w:rStyle w:val="Nmerodepgina"/>
      </w:rPr>
      <w:fldChar w:fldCharType="begin"/>
    </w:r>
    <w:r w:rsidR="00247F1A">
      <w:rPr>
        <w:rStyle w:val="Nmerodepgina"/>
      </w:rPr>
      <w:instrText xml:space="preserve">PAGE  </w:instrText>
    </w:r>
    <w:r>
      <w:rPr>
        <w:rStyle w:val="Nmerodepgina"/>
      </w:rPr>
      <w:fldChar w:fldCharType="end"/>
    </w:r>
  </w:p>
  <w:p w:rsidR="00247F1A" w:rsidRDefault="00247F1A">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7F1A" w:rsidRDefault="00CD75F3" w:rsidP="00E803DC">
    <w:pPr>
      <w:pStyle w:val="Piedepgina"/>
      <w:framePr w:wrap="around" w:vAnchor="text" w:hAnchor="margin" w:xAlign="center" w:y="1"/>
      <w:rPr>
        <w:rStyle w:val="Nmerodepgina"/>
      </w:rPr>
    </w:pPr>
    <w:r>
      <w:rPr>
        <w:rStyle w:val="Nmerodepgina"/>
      </w:rPr>
      <w:fldChar w:fldCharType="begin"/>
    </w:r>
    <w:r w:rsidR="00247F1A">
      <w:rPr>
        <w:rStyle w:val="Nmerodepgina"/>
      </w:rPr>
      <w:instrText xml:space="preserve">PAGE  </w:instrText>
    </w:r>
    <w:r>
      <w:rPr>
        <w:rStyle w:val="Nmerodepgina"/>
      </w:rPr>
      <w:fldChar w:fldCharType="separate"/>
    </w:r>
    <w:r w:rsidR="00323451">
      <w:rPr>
        <w:rStyle w:val="Nmerodepgina"/>
        <w:noProof/>
      </w:rPr>
      <w:t>1</w:t>
    </w:r>
    <w:r>
      <w:rPr>
        <w:rStyle w:val="Nmerodepgina"/>
      </w:rPr>
      <w:fldChar w:fldCharType="end"/>
    </w:r>
  </w:p>
  <w:p w:rsidR="00247F1A" w:rsidRDefault="00247F1A" w:rsidP="001F194A">
    <w:pPr>
      <w:pStyle w:val="Piedepgina"/>
      <w:jc w:val="center"/>
      <w:rPr>
        <w:rFonts w:ascii="Arial" w:hAnsi="Arial" w:cs="Arial"/>
        <w:sz w:val="16"/>
        <w:szCs w:val="16"/>
      </w:rPr>
    </w:pPr>
  </w:p>
  <w:p w:rsidR="00F50D86" w:rsidRDefault="00F50D86" w:rsidP="001F194A">
    <w:pPr>
      <w:pStyle w:val="Piedepgina"/>
      <w:jc w:val="center"/>
      <w:rPr>
        <w:rFonts w:ascii="Arial" w:hAnsi="Arial" w:cs="Arial"/>
        <w:sz w:val="16"/>
        <w:szCs w:val="16"/>
      </w:rPr>
    </w:pPr>
  </w:p>
  <w:p w:rsidR="00247F1A" w:rsidRDefault="00247F1A" w:rsidP="001F194A">
    <w:pPr>
      <w:pStyle w:val="Piedepgina"/>
      <w:jc w:val="center"/>
      <w:rPr>
        <w:rFonts w:ascii="Arial" w:hAnsi="Arial" w:cs="Arial"/>
        <w:sz w:val="16"/>
        <w:szCs w:val="16"/>
      </w:rPr>
    </w:pPr>
    <w:r>
      <w:rPr>
        <w:rFonts w:ascii="Arial" w:hAnsi="Arial" w:cs="Arial"/>
        <w:sz w:val="16"/>
        <w:szCs w:val="16"/>
      </w:rPr>
      <w:t xml:space="preserve"> </w:t>
    </w:r>
    <w:r w:rsidR="00084CEF">
      <w:rPr>
        <w:rFonts w:ascii="Arial" w:hAnsi="Arial" w:cs="Arial"/>
        <w:sz w:val="16"/>
        <w:szCs w:val="16"/>
      </w:rPr>
      <w:t>Uría  13  4ºD   33003</w:t>
    </w:r>
    <w:r>
      <w:rPr>
        <w:rFonts w:ascii="Arial" w:hAnsi="Arial" w:cs="Arial"/>
        <w:sz w:val="16"/>
        <w:szCs w:val="16"/>
      </w:rPr>
      <w:t xml:space="preserve">  OVIEDO</w:t>
    </w:r>
  </w:p>
  <w:p w:rsidR="00247F1A" w:rsidRDefault="00247F1A" w:rsidP="001F194A">
    <w:pPr>
      <w:pStyle w:val="Piedepgina"/>
      <w:jc w:val="center"/>
      <w:rPr>
        <w:rFonts w:ascii="Arial" w:hAnsi="Arial" w:cs="Arial"/>
        <w:sz w:val="16"/>
        <w:szCs w:val="16"/>
      </w:rPr>
    </w:pPr>
    <w:r w:rsidRPr="001D7106">
      <w:rPr>
        <w:rFonts w:ascii="Arial" w:hAnsi="Arial" w:cs="Arial"/>
        <w:sz w:val="16"/>
        <w:szCs w:val="16"/>
      </w:rPr>
      <w:t>984</w:t>
    </w:r>
    <w:r>
      <w:rPr>
        <w:rFonts w:ascii="Arial" w:hAnsi="Arial" w:cs="Arial"/>
        <w:sz w:val="16"/>
        <w:szCs w:val="16"/>
      </w:rPr>
      <w:t xml:space="preserve"> 186 927   </w:t>
    </w:r>
    <w:r w:rsidRPr="001D7106">
      <w:rPr>
        <w:rFonts w:ascii="Arial" w:hAnsi="Arial" w:cs="Arial"/>
        <w:sz w:val="16"/>
        <w:szCs w:val="16"/>
      </w:rPr>
      <w:t xml:space="preserve"> </w:t>
    </w:r>
  </w:p>
  <w:p w:rsidR="00247F1A" w:rsidRPr="00741184" w:rsidRDefault="00247F1A" w:rsidP="00741184">
    <w:pPr>
      <w:pStyle w:val="Piedepgina"/>
      <w:jc w:val="center"/>
      <w:rPr>
        <w:rFonts w:ascii="Arial" w:hAnsi="Arial" w:cs="Arial"/>
        <w:sz w:val="16"/>
        <w:szCs w:val="16"/>
      </w:rPr>
    </w:pPr>
    <w:r>
      <w:rPr>
        <w:rFonts w:ascii="Arial" w:hAnsi="Arial" w:cs="Arial"/>
        <w:sz w:val="16"/>
        <w:szCs w:val="16"/>
      </w:rPr>
      <w:t>www.alfredogarcialopez.es</w:t>
    </w:r>
    <w:r w:rsidR="00EF669D">
      <w:rPr>
        <w:rFonts w:ascii="Arial" w:hAnsi="Arial" w:cs="Arial"/>
        <w:sz w:val="16"/>
        <w:szCs w:val="16"/>
      </w:rPr>
      <w:t>/com</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12C38" w:rsidRDefault="00612C38">
      <w:r>
        <w:separator/>
      </w:r>
    </w:p>
  </w:footnote>
  <w:footnote w:type="continuationSeparator" w:id="0">
    <w:p w:rsidR="00612C38" w:rsidRDefault="00612C3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7F1A" w:rsidRDefault="00CD75F3">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79713" o:spid="_x0000_s2050" type="#_x0000_t75" style="position:absolute;margin-left:0;margin-top:0;width:286.45pt;height:270.6pt;z-index:-251658752;mso-position-horizontal:center;mso-position-horizontal-relative:margin;mso-position-vertical:center;mso-position-vertical-relative:margin" o:allowincell="f">
          <v:imagedata r:id="rId1" o:title="MARCA DE AGUA" gain="19661f" blacklevel="22938f"/>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7F1A" w:rsidRDefault="00CD75F3" w:rsidP="00222D9D">
    <w:pPr>
      <w:pStyle w:val="Encabezado"/>
      <w:jc w:val="cent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79714" o:spid="_x0000_s2051" type="#_x0000_t75" style="position:absolute;left:0;text-align:left;margin-left:0;margin-top:0;width:286.45pt;height:270.6pt;z-index:-251657728;mso-position-horizontal:center;mso-position-horizontal-relative:margin;mso-position-vertical:center;mso-position-vertical-relative:margin" o:allowincell="f">
          <v:imagedata r:id="rId1" o:title="MARCA DE AGUA" gain="19661f" blacklevel="22938f"/>
          <w10:wrap anchorx="margin" anchory="margin"/>
        </v:shape>
      </w:pict>
    </w:r>
  </w:p>
  <w:p w:rsidR="004F7410" w:rsidRDefault="007969C0" w:rsidP="000C47AE">
    <w:pPr>
      <w:pStyle w:val="Encabezado"/>
      <w:jc w:val="center"/>
    </w:pPr>
    <w:r>
      <w:rPr>
        <w:noProof/>
      </w:rPr>
      <w:drawing>
        <wp:inline distT="0" distB="0" distL="0" distR="0">
          <wp:extent cx="1035685" cy="968375"/>
          <wp:effectExtent l="1905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srcRect/>
                  <a:stretch>
                    <a:fillRect/>
                  </a:stretch>
                </pic:blipFill>
                <pic:spPr bwMode="auto">
                  <a:xfrm>
                    <a:off x="0" y="0"/>
                    <a:ext cx="1035685" cy="968375"/>
                  </a:xfrm>
                  <a:prstGeom prst="rect">
                    <a:avLst/>
                  </a:prstGeom>
                  <a:noFill/>
                  <a:ln w="9525">
                    <a:noFill/>
                    <a:miter lim="800000"/>
                    <a:headEnd/>
                    <a:tailEnd/>
                  </a:ln>
                </pic:spPr>
              </pic:pic>
            </a:graphicData>
          </a:graphic>
        </wp:inline>
      </w:drawing>
    </w:r>
  </w:p>
  <w:p w:rsidR="00722E09" w:rsidRDefault="00722E09" w:rsidP="000C47AE">
    <w:pPr>
      <w:pStyle w:val="Encabezado"/>
      <w:jc w:val="cent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7F1A" w:rsidRDefault="00CD75F3">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79712" o:spid="_x0000_s2049" type="#_x0000_t75" style="position:absolute;margin-left:0;margin-top:0;width:286.45pt;height:270.6pt;z-index:-251659776;mso-position-horizontal:center;mso-position-horizontal-relative:margin;mso-position-vertical:center;mso-position-vertical-relative:margin" o:allowincell="f">
          <v:imagedata r:id="rId1" o:title="MARCA DE AGUA" gain="19661f" blacklevel="22938f"/>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487AEB"/>
    <w:multiLevelType w:val="singleLevel"/>
    <w:tmpl w:val="377CC275"/>
    <w:lvl w:ilvl="0">
      <w:start w:val="1"/>
      <w:numFmt w:val="decimal"/>
      <w:lvlText w:val="%1."/>
      <w:lvlJc w:val="left"/>
      <w:pPr>
        <w:tabs>
          <w:tab w:val="num" w:pos="216"/>
        </w:tabs>
        <w:ind w:left="360" w:firstLine="648"/>
      </w:pPr>
      <w:rPr>
        <w:rFonts w:ascii="Arial" w:hAnsi="Arial" w:cs="Arial"/>
        <w:snapToGrid/>
        <w:spacing w:val="4"/>
        <w:sz w:val="19"/>
        <w:szCs w:val="19"/>
      </w:rPr>
    </w:lvl>
  </w:abstractNum>
  <w:abstractNum w:abstractNumId="1">
    <w:nsid w:val="0217C6F5"/>
    <w:multiLevelType w:val="singleLevel"/>
    <w:tmpl w:val="0EC5EBC5"/>
    <w:lvl w:ilvl="0">
      <w:start w:val="1"/>
      <w:numFmt w:val="lowerLetter"/>
      <w:lvlText w:val="%1)"/>
      <w:lvlJc w:val="left"/>
      <w:pPr>
        <w:tabs>
          <w:tab w:val="num" w:pos="216"/>
        </w:tabs>
        <w:ind w:left="360" w:firstLine="648"/>
      </w:pPr>
      <w:rPr>
        <w:rFonts w:ascii="Arial" w:hAnsi="Arial" w:cs="Arial"/>
        <w:snapToGrid/>
        <w:spacing w:val="5"/>
        <w:sz w:val="19"/>
        <w:szCs w:val="19"/>
      </w:rPr>
    </w:lvl>
  </w:abstractNum>
  <w:abstractNum w:abstractNumId="2">
    <w:nsid w:val="0345B92B"/>
    <w:multiLevelType w:val="singleLevel"/>
    <w:tmpl w:val="17D9FA12"/>
    <w:lvl w:ilvl="0">
      <w:start w:val="3"/>
      <w:numFmt w:val="lowerLetter"/>
      <w:lvlText w:val="%1)"/>
      <w:lvlJc w:val="left"/>
      <w:pPr>
        <w:tabs>
          <w:tab w:val="num" w:pos="216"/>
        </w:tabs>
        <w:ind w:left="360" w:firstLine="648"/>
      </w:pPr>
      <w:rPr>
        <w:rFonts w:ascii="Arial" w:hAnsi="Arial" w:cs="Arial"/>
        <w:snapToGrid/>
        <w:spacing w:val="2"/>
        <w:sz w:val="19"/>
        <w:szCs w:val="19"/>
      </w:rPr>
    </w:lvl>
  </w:abstractNum>
  <w:abstractNum w:abstractNumId="3">
    <w:nsid w:val="0358312E"/>
    <w:multiLevelType w:val="singleLevel"/>
    <w:tmpl w:val="5FBEF9D8"/>
    <w:lvl w:ilvl="0">
      <w:start w:val="1"/>
      <w:numFmt w:val="decimal"/>
      <w:lvlText w:val="%1."/>
      <w:lvlJc w:val="left"/>
      <w:pPr>
        <w:tabs>
          <w:tab w:val="num" w:pos="216"/>
        </w:tabs>
        <w:ind w:left="360" w:firstLine="648"/>
      </w:pPr>
      <w:rPr>
        <w:rFonts w:ascii="Arial" w:hAnsi="Arial" w:cs="Arial"/>
        <w:snapToGrid/>
        <w:spacing w:val="4"/>
        <w:sz w:val="19"/>
        <w:szCs w:val="19"/>
      </w:rPr>
    </w:lvl>
  </w:abstractNum>
  <w:abstractNum w:abstractNumId="4">
    <w:nsid w:val="04864154"/>
    <w:multiLevelType w:val="singleLevel"/>
    <w:tmpl w:val="6024EB40"/>
    <w:lvl w:ilvl="0">
      <w:start w:val="1"/>
      <w:numFmt w:val="lowerLetter"/>
      <w:lvlText w:val="%1)"/>
      <w:lvlJc w:val="left"/>
      <w:pPr>
        <w:tabs>
          <w:tab w:val="num" w:pos="216"/>
        </w:tabs>
        <w:ind w:left="360" w:firstLine="648"/>
      </w:pPr>
      <w:rPr>
        <w:rFonts w:ascii="Arial" w:hAnsi="Arial" w:cs="Arial"/>
        <w:i/>
        <w:iCs/>
        <w:snapToGrid/>
        <w:spacing w:val="4"/>
        <w:sz w:val="20"/>
        <w:szCs w:val="20"/>
      </w:rPr>
    </w:lvl>
  </w:abstractNum>
  <w:abstractNum w:abstractNumId="5">
    <w:nsid w:val="059A1D23"/>
    <w:multiLevelType w:val="singleLevel"/>
    <w:tmpl w:val="436F4730"/>
    <w:lvl w:ilvl="0">
      <w:start w:val="1"/>
      <w:numFmt w:val="lowerLetter"/>
      <w:lvlText w:val="%1)"/>
      <w:lvlJc w:val="left"/>
      <w:pPr>
        <w:tabs>
          <w:tab w:val="num" w:pos="216"/>
        </w:tabs>
        <w:ind w:left="360" w:firstLine="648"/>
      </w:pPr>
      <w:rPr>
        <w:rFonts w:ascii="Arial" w:hAnsi="Arial" w:cs="Arial"/>
        <w:snapToGrid/>
        <w:spacing w:val="6"/>
        <w:sz w:val="19"/>
        <w:szCs w:val="19"/>
      </w:rPr>
    </w:lvl>
  </w:abstractNum>
  <w:abstractNum w:abstractNumId="6">
    <w:nsid w:val="05BD8059"/>
    <w:multiLevelType w:val="singleLevel"/>
    <w:tmpl w:val="24C91811"/>
    <w:lvl w:ilvl="0">
      <w:start w:val="1"/>
      <w:numFmt w:val="upperLetter"/>
      <w:lvlText w:val="%1)"/>
      <w:lvlJc w:val="left"/>
      <w:pPr>
        <w:tabs>
          <w:tab w:val="num" w:pos="288"/>
        </w:tabs>
        <w:ind w:left="936"/>
      </w:pPr>
      <w:rPr>
        <w:rFonts w:ascii="Arial" w:hAnsi="Arial" w:cs="Arial"/>
        <w:i/>
        <w:iCs/>
        <w:snapToGrid/>
        <w:spacing w:val="5"/>
        <w:sz w:val="20"/>
        <w:szCs w:val="20"/>
      </w:rPr>
    </w:lvl>
  </w:abstractNum>
  <w:abstractNum w:abstractNumId="7">
    <w:nsid w:val="05EE2DC1"/>
    <w:multiLevelType w:val="singleLevel"/>
    <w:tmpl w:val="5A623558"/>
    <w:lvl w:ilvl="0">
      <w:start w:val="2"/>
      <w:numFmt w:val="decimal"/>
      <w:lvlText w:val="%1."/>
      <w:lvlJc w:val="left"/>
      <w:pPr>
        <w:tabs>
          <w:tab w:val="num" w:pos="216"/>
        </w:tabs>
        <w:ind w:left="360" w:firstLine="648"/>
      </w:pPr>
      <w:rPr>
        <w:rFonts w:ascii="Arial" w:hAnsi="Arial" w:cs="Arial"/>
        <w:i/>
        <w:iCs/>
        <w:snapToGrid/>
        <w:spacing w:val="-3"/>
        <w:sz w:val="20"/>
        <w:szCs w:val="20"/>
      </w:rPr>
    </w:lvl>
  </w:abstractNum>
  <w:abstractNum w:abstractNumId="8">
    <w:nsid w:val="065BE9FC"/>
    <w:multiLevelType w:val="singleLevel"/>
    <w:tmpl w:val="72CF9F54"/>
    <w:lvl w:ilvl="0">
      <w:start w:val="3"/>
      <w:numFmt w:val="decimal"/>
      <w:lvlText w:val="%1.-"/>
      <w:lvlJc w:val="left"/>
      <w:pPr>
        <w:tabs>
          <w:tab w:val="num" w:pos="288"/>
        </w:tabs>
        <w:ind w:left="360" w:firstLine="648"/>
      </w:pPr>
      <w:rPr>
        <w:rFonts w:ascii="Arial" w:hAnsi="Arial" w:cs="Arial"/>
        <w:snapToGrid/>
        <w:spacing w:val="6"/>
        <w:sz w:val="19"/>
        <w:szCs w:val="19"/>
      </w:rPr>
    </w:lvl>
  </w:abstractNum>
  <w:abstractNum w:abstractNumId="9">
    <w:nsid w:val="07BBD971"/>
    <w:multiLevelType w:val="singleLevel"/>
    <w:tmpl w:val="1ADBE769"/>
    <w:lvl w:ilvl="0">
      <w:start w:val="2"/>
      <w:numFmt w:val="lowerLetter"/>
      <w:lvlText w:val="%1)"/>
      <w:lvlJc w:val="left"/>
      <w:pPr>
        <w:tabs>
          <w:tab w:val="num" w:pos="216"/>
        </w:tabs>
        <w:ind w:left="360" w:firstLine="648"/>
      </w:pPr>
      <w:rPr>
        <w:rFonts w:ascii="Arial" w:hAnsi="Arial" w:cs="Arial"/>
        <w:snapToGrid/>
        <w:spacing w:val="2"/>
        <w:sz w:val="19"/>
        <w:szCs w:val="19"/>
      </w:rPr>
    </w:lvl>
  </w:abstractNum>
  <w:abstractNum w:abstractNumId="10">
    <w:nsid w:val="088E68AD"/>
    <w:multiLevelType w:val="multilevel"/>
    <w:tmpl w:val="27CAEB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09B76126"/>
    <w:multiLevelType w:val="multilevel"/>
    <w:tmpl w:val="79A2DC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0B6E3860"/>
    <w:multiLevelType w:val="multilevel"/>
    <w:tmpl w:val="DE725C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0B724208"/>
    <w:multiLevelType w:val="multilevel"/>
    <w:tmpl w:val="FFC4A6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0C6E1C31"/>
    <w:multiLevelType w:val="multilevel"/>
    <w:tmpl w:val="52F02C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110A6B50"/>
    <w:multiLevelType w:val="multilevel"/>
    <w:tmpl w:val="6B8C6F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135D093C"/>
    <w:multiLevelType w:val="multilevel"/>
    <w:tmpl w:val="047426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19B207A6"/>
    <w:multiLevelType w:val="multilevel"/>
    <w:tmpl w:val="24E00D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1BBF232B"/>
    <w:multiLevelType w:val="multilevel"/>
    <w:tmpl w:val="2A382B1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9">
    <w:nsid w:val="2A5951E4"/>
    <w:multiLevelType w:val="multilevel"/>
    <w:tmpl w:val="B3AC6A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2EE07112"/>
    <w:multiLevelType w:val="multilevel"/>
    <w:tmpl w:val="A6CEDE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nsid w:val="34A84A83"/>
    <w:multiLevelType w:val="multilevel"/>
    <w:tmpl w:val="3718DE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37933BD3"/>
    <w:multiLevelType w:val="multilevel"/>
    <w:tmpl w:val="9AF889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43206E3C"/>
    <w:multiLevelType w:val="multilevel"/>
    <w:tmpl w:val="94D095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43914846"/>
    <w:multiLevelType w:val="multilevel"/>
    <w:tmpl w:val="BE2C18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44052CC9"/>
    <w:multiLevelType w:val="multilevel"/>
    <w:tmpl w:val="9C68C4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48DD7E30"/>
    <w:multiLevelType w:val="hybridMultilevel"/>
    <w:tmpl w:val="9732CB8A"/>
    <w:lvl w:ilvl="0" w:tplc="B0264D0E">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7">
    <w:nsid w:val="4A29451C"/>
    <w:multiLevelType w:val="multilevel"/>
    <w:tmpl w:val="12F477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4B610568"/>
    <w:multiLevelType w:val="multilevel"/>
    <w:tmpl w:val="4F4C95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4C341A09"/>
    <w:multiLevelType w:val="multilevel"/>
    <w:tmpl w:val="3612B4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0">
    <w:nsid w:val="4E90214C"/>
    <w:multiLevelType w:val="multilevel"/>
    <w:tmpl w:val="35788F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50DF4345"/>
    <w:multiLevelType w:val="hybridMultilevel"/>
    <w:tmpl w:val="1294F5D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2">
    <w:nsid w:val="5398481D"/>
    <w:multiLevelType w:val="multilevel"/>
    <w:tmpl w:val="C0AAF6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556E376B"/>
    <w:multiLevelType w:val="multilevel"/>
    <w:tmpl w:val="683E9A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57866AFE"/>
    <w:multiLevelType w:val="multilevel"/>
    <w:tmpl w:val="21FAF8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5CB43929"/>
    <w:multiLevelType w:val="multilevel"/>
    <w:tmpl w:val="1DEEB5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5CBA064A"/>
    <w:multiLevelType w:val="multilevel"/>
    <w:tmpl w:val="C44C23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5E2462CA"/>
    <w:multiLevelType w:val="multilevel"/>
    <w:tmpl w:val="569C39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nsid w:val="5E762881"/>
    <w:multiLevelType w:val="multilevel"/>
    <w:tmpl w:val="E74E1F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63E33F76"/>
    <w:multiLevelType w:val="multilevel"/>
    <w:tmpl w:val="ACD2A6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686B2AF8"/>
    <w:multiLevelType w:val="multilevel"/>
    <w:tmpl w:val="73E0F8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69912ABB"/>
    <w:multiLevelType w:val="multilevel"/>
    <w:tmpl w:val="E37E1D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6B101B8E"/>
    <w:multiLevelType w:val="multilevel"/>
    <w:tmpl w:val="77B84E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6C2C1B83"/>
    <w:multiLevelType w:val="multilevel"/>
    <w:tmpl w:val="5DE214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nsid w:val="73CB0A0B"/>
    <w:multiLevelType w:val="multilevel"/>
    <w:tmpl w:val="D35E56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nsid w:val="765025F5"/>
    <w:multiLevelType w:val="multilevel"/>
    <w:tmpl w:val="C9F446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nsid w:val="77817312"/>
    <w:multiLevelType w:val="multilevel"/>
    <w:tmpl w:val="85B862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nsid w:val="78B50363"/>
    <w:multiLevelType w:val="multilevel"/>
    <w:tmpl w:val="56349B7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nsid w:val="7C14572D"/>
    <w:multiLevelType w:val="multilevel"/>
    <w:tmpl w:val="564870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6"/>
  </w:num>
  <w:num w:numId="2">
    <w:abstractNumId w:val="28"/>
  </w:num>
  <w:num w:numId="3">
    <w:abstractNumId w:val="23"/>
  </w:num>
  <w:num w:numId="4">
    <w:abstractNumId w:val="31"/>
  </w:num>
  <w:num w:numId="5">
    <w:abstractNumId w:val="38"/>
  </w:num>
  <w:num w:numId="6">
    <w:abstractNumId w:val="18"/>
    <w:lvlOverride w:ilvl="0">
      <w:lvl w:ilvl="0">
        <w:numFmt w:val="decimal"/>
        <w:lvlText w:val="%1."/>
        <w:lvlJc w:val="left"/>
      </w:lvl>
    </w:lvlOverride>
  </w:num>
  <w:num w:numId="7">
    <w:abstractNumId w:val="17"/>
  </w:num>
  <w:num w:numId="8">
    <w:abstractNumId w:val="12"/>
  </w:num>
  <w:num w:numId="9">
    <w:abstractNumId w:val="26"/>
  </w:num>
  <w:num w:numId="10">
    <w:abstractNumId w:val="21"/>
  </w:num>
  <w:num w:numId="11">
    <w:abstractNumId w:val="13"/>
  </w:num>
  <w:num w:numId="12">
    <w:abstractNumId w:val="32"/>
  </w:num>
  <w:num w:numId="13">
    <w:abstractNumId w:val="14"/>
  </w:num>
  <w:num w:numId="14">
    <w:abstractNumId w:val="15"/>
  </w:num>
  <w:num w:numId="15">
    <w:abstractNumId w:val="33"/>
  </w:num>
  <w:num w:numId="16">
    <w:abstractNumId w:val="36"/>
  </w:num>
  <w:num w:numId="17">
    <w:abstractNumId w:val="39"/>
  </w:num>
  <w:num w:numId="18">
    <w:abstractNumId w:val="42"/>
  </w:num>
  <w:num w:numId="19">
    <w:abstractNumId w:val="40"/>
  </w:num>
  <w:num w:numId="20">
    <w:abstractNumId w:val="35"/>
  </w:num>
  <w:num w:numId="21">
    <w:abstractNumId w:val="44"/>
  </w:num>
  <w:num w:numId="22">
    <w:abstractNumId w:val="11"/>
  </w:num>
  <w:num w:numId="23">
    <w:abstractNumId w:val="48"/>
  </w:num>
  <w:num w:numId="24">
    <w:abstractNumId w:val="19"/>
  </w:num>
  <w:num w:numId="25">
    <w:abstractNumId w:val="34"/>
  </w:num>
  <w:num w:numId="26">
    <w:abstractNumId w:val="46"/>
  </w:num>
  <w:num w:numId="27">
    <w:abstractNumId w:val="30"/>
  </w:num>
  <w:num w:numId="28">
    <w:abstractNumId w:val="10"/>
  </w:num>
  <w:num w:numId="29">
    <w:abstractNumId w:val="45"/>
  </w:num>
  <w:num w:numId="30">
    <w:abstractNumId w:val="24"/>
  </w:num>
  <w:num w:numId="31">
    <w:abstractNumId w:val="25"/>
  </w:num>
  <w:num w:numId="32">
    <w:abstractNumId w:val="7"/>
  </w:num>
  <w:num w:numId="33">
    <w:abstractNumId w:val="4"/>
  </w:num>
  <w:num w:numId="34">
    <w:abstractNumId w:val="6"/>
  </w:num>
  <w:num w:numId="35">
    <w:abstractNumId w:val="8"/>
  </w:num>
  <w:num w:numId="36">
    <w:abstractNumId w:val="5"/>
  </w:num>
  <w:num w:numId="37">
    <w:abstractNumId w:val="9"/>
  </w:num>
  <w:num w:numId="38">
    <w:abstractNumId w:val="1"/>
  </w:num>
  <w:num w:numId="39">
    <w:abstractNumId w:val="2"/>
  </w:num>
  <w:num w:numId="40">
    <w:abstractNumId w:val="3"/>
  </w:num>
  <w:num w:numId="41">
    <w:abstractNumId w:val="0"/>
  </w:num>
  <w:num w:numId="42">
    <w:abstractNumId w:val="20"/>
  </w:num>
  <w:num w:numId="43">
    <w:abstractNumId w:val="37"/>
  </w:num>
  <w:num w:numId="44">
    <w:abstractNumId w:val="47"/>
  </w:num>
  <w:num w:numId="45">
    <w:abstractNumId w:val="43"/>
  </w:num>
  <w:num w:numId="46">
    <w:abstractNumId w:val="41"/>
  </w:num>
  <w:num w:numId="47">
    <w:abstractNumId w:val="22"/>
  </w:num>
  <w:num w:numId="48">
    <w:abstractNumId w:val="27"/>
  </w:num>
  <w:num w:numId="49">
    <w:abstractNumId w:val="29"/>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08"/>
  <w:hyphenationZone w:val="425"/>
  <w:characterSpacingControl w:val="doNotCompress"/>
  <w:hdrShapeDefaults>
    <o:shapedefaults v:ext="edit" spidmax="531458"/>
    <o:shapelayout v:ext="edit">
      <o:idmap v:ext="edit" data="2"/>
    </o:shapelayout>
  </w:hdrShapeDefaults>
  <w:footnotePr>
    <w:footnote w:id="-1"/>
    <w:footnote w:id="0"/>
  </w:footnotePr>
  <w:endnotePr>
    <w:endnote w:id="-1"/>
    <w:endnote w:id="0"/>
  </w:endnotePr>
  <w:compat/>
  <w:rsids>
    <w:rsidRoot w:val="001D7106"/>
    <w:rsid w:val="00000ABC"/>
    <w:rsid w:val="00002534"/>
    <w:rsid w:val="00002B75"/>
    <w:rsid w:val="00002C06"/>
    <w:rsid w:val="0000340D"/>
    <w:rsid w:val="00003455"/>
    <w:rsid w:val="00005799"/>
    <w:rsid w:val="00005938"/>
    <w:rsid w:val="00005AFB"/>
    <w:rsid w:val="000063DE"/>
    <w:rsid w:val="00012324"/>
    <w:rsid w:val="00016AA0"/>
    <w:rsid w:val="00017DA5"/>
    <w:rsid w:val="0003072D"/>
    <w:rsid w:val="00033922"/>
    <w:rsid w:val="00033CEB"/>
    <w:rsid w:val="000362A9"/>
    <w:rsid w:val="00037D25"/>
    <w:rsid w:val="00042584"/>
    <w:rsid w:val="00044D2E"/>
    <w:rsid w:val="00046A79"/>
    <w:rsid w:val="00051042"/>
    <w:rsid w:val="000516A3"/>
    <w:rsid w:val="00053264"/>
    <w:rsid w:val="0005441C"/>
    <w:rsid w:val="000546BE"/>
    <w:rsid w:val="0005559E"/>
    <w:rsid w:val="00063CF8"/>
    <w:rsid w:val="000654E5"/>
    <w:rsid w:val="00067615"/>
    <w:rsid w:val="000677B4"/>
    <w:rsid w:val="00067EEE"/>
    <w:rsid w:val="00072160"/>
    <w:rsid w:val="00073B7E"/>
    <w:rsid w:val="000743A0"/>
    <w:rsid w:val="00076312"/>
    <w:rsid w:val="00076B86"/>
    <w:rsid w:val="00077A88"/>
    <w:rsid w:val="000825EC"/>
    <w:rsid w:val="00083E4E"/>
    <w:rsid w:val="00084CEF"/>
    <w:rsid w:val="00086F28"/>
    <w:rsid w:val="000873CF"/>
    <w:rsid w:val="000915CD"/>
    <w:rsid w:val="00096DA1"/>
    <w:rsid w:val="000A133F"/>
    <w:rsid w:val="000A3582"/>
    <w:rsid w:val="000A3CA6"/>
    <w:rsid w:val="000A6A5F"/>
    <w:rsid w:val="000B30D9"/>
    <w:rsid w:val="000C2041"/>
    <w:rsid w:val="000C22DA"/>
    <w:rsid w:val="000C337E"/>
    <w:rsid w:val="000C3873"/>
    <w:rsid w:val="000C47AE"/>
    <w:rsid w:val="000C4953"/>
    <w:rsid w:val="000D23DA"/>
    <w:rsid w:val="000D5D61"/>
    <w:rsid w:val="000D6B11"/>
    <w:rsid w:val="000E1823"/>
    <w:rsid w:val="000E7C5E"/>
    <w:rsid w:val="000F1749"/>
    <w:rsid w:val="000F7844"/>
    <w:rsid w:val="0010060C"/>
    <w:rsid w:val="0010178D"/>
    <w:rsid w:val="00101CFD"/>
    <w:rsid w:val="0011301C"/>
    <w:rsid w:val="0011338B"/>
    <w:rsid w:val="001172ED"/>
    <w:rsid w:val="00117C70"/>
    <w:rsid w:val="001204C1"/>
    <w:rsid w:val="00122D88"/>
    <w:rsid w:val="00123215"/>
    <w:rsid w:val="00124AAD"/>
    <w:rsid w:val="00124EA1"/>
    <w:rsid w:val="00126642"/>
    <w:rsid w:val="00131CFB"/>
    <w:rsid w:val="001360FD"/>
    <w:rsid w:val="00136165"/>
    <w:rsid w:val="00137AEE"/>
    <w:rsid w:val="00140D3C"/>
    <w:rsid w:val="00140F44"/>
    <w:rsid w:val="00142B0C"/>
    <w:rsid w:val="00142C8E"/>
    <w:rsid w:val="0014307B"/>
    <w:rsid w:val="00143B44"/>
    <w:rsid w:val="00144AB1"/>
    <w:rsid w:val="00145211"/>
    <w:rsid w:val="00146353"/>
    <w:rsid w:val="00146577"/>
    <w:rsid w:val="00150E4E"/>
    <w:rsid w:val="0015267B"/>
    <w:rsid w:val="00153427"/>
    <w:rsid w:val="001543FF"/>
    <w:rsid w:val="00155425"/>
    <w:rsid w:val="00157604"/>
    <w:rsid w:val="00162E93"/>
    <w:rsid w:val="00163318"/>
    <w:rsid w:val="0016353A"/>
    <w:rsid w:val="00165508"/>
    <w:rsid w:val="00166951"/>
    <w:rsid w:val="00170C4A"/>
    <w:rsid w:val="00170D3F"/>
    <w:rsid w:val="001737EB"/>
    <w:rsid w:val="0017494A"/>
    <w:rsid w:val="00175CE4"/>
    <w:rsid w:val="001765E7"/>
    <w:rsid w:val="001771E6"/>
    <w:rsid w:val="00181091"/>
    <w:rsid w:val="001829D4"/>
    <w:rsid w:val="00183795"/>
    <w:rsid w:val="001859F0"/>
    <w:rsid w:val="00185C69"/>
    <w:rsid w:val="0018755D"/>
    <w:rsid w:val="00190868"/>
    <w:rsid w:val="0019129D"/>
    <w:rsid w:val="00192B9D"/>
    <w:rsid w:val="001949CF"/>
    <w:rsid w:val="00195325"/>
    <w:rsid w:val="001969A3"/>
    <w:rsid w:val="001A12D0"/>
    <w:rsid w:val="001A15CD"/>
    <w:rsid w:val="001A6D78"/>
    <w:rsid w:val="001A7A63"/>
    <w:rsid w:val="001B78AD"/>
    <w:rsid w:val="001C0F7E"/>
    <w:rsid w:val="001C6A86"/>
    <w:rsid w:val="001C71E0"/>
    <w:rsid w:val="001D6AB5"/>
    <w:rsid w:val="001D7106"/>
    <w:rsid w:val="001E0A4E"/>
    <w:rsid w:val="001E0D97"/>
    <w:rsid w:val="001E3E5C"/>
    <w:rsid w:val="001E438D"/>
    <w:rsid w:val="001E491C"/>
    <w:rsid w:val="001E4BC2"/>
    <w:rsid w:val="001E5F6F"/>
    <w:rsid w:val="001F194A"/>
    <w:rsid w:val="001F2637"/>
    <w:rsid w:val="001F56C0"/>
    <w:rsid w:val="00202275"/>
    <w:rsid w:val="00204913"/>
    <w:rsid w:val="002054C7"/>
    <w:rsid w:val="00206865"/>
    <w:rsid w:val="00207B71"/>
    <w:rsid w:val="00210BCC"/>
    <w:rsid w:val="00214BAE"/>
    <w:rsid w:val="0021672E"/>
    <w:rsid w:val="00222D9D"/>
    <w:rsid w:val="00224282"/>
    <w:rsid w:val="00225477"/>
    <w:rsid w:val="00227489"/>
    <w:rsid w:val="00227944"/>
    <w:rsid w:val="0023233C"/>
    <w:rsid w:val="00232DFC"/>
    <w:rsid w:val="0023355F"/>
    <w:rsid w:val="00236A04"/>
    <w:rsid w:val="00241163"/>
    <w:rsid w:val="00241A9E"/>
    <w:rsid w:val="002456D5"/>
    <w:rsid w:val="00246CF8"/>
    <w:rsid w:val="00247F1A"/>
    <w:rsid w:val="00250136"/>
    <w:rsid w:val="0025036B"/>
    <w:rsid w:val="002503E9"/>
    <w:rsid w:val="00250B2A"/>
    <w:rsid w:val="00255846"/>
    <w:rsid w:val="00264F37"/>
    <w:rsid w:val="002661E3"/>
    <w:rsid w:val="00266FF5"/>
    <w:rsid w:val="00267153"/>
    <w:rsid w:val="00270928"/>
    <w:rsid w:val="002744D4"/>
    <w:rsid w:val="002759CE"/>
    <w:rsid w:val="00281A21"/>
    <w:rsid w:val="00282546"/>
    <w:rsid w:val="00283E8B"/>
    <w:rsid w:val="00284FAC"/>
    <w:rsid w:val="002860A4"/>
    <w:rsid w:val="002863E2"/>
    <w:rsid w:val="00287D71"/>
    <w:rsid w:val="002A0150"/>
    <w:rsid w:val="002A06DB"/>
    <w:rsid w:val="002A2EE4"/>
    <w:rsid w:val="002A40D6"/>
    <w:rsid w:val="002A6352"/>
    <w:rsid w:val="002A670B"/>
    <w:rsid w:val="002B04BE"/>
    <w:rsid w:val="002B268C"/>
    <w:rsid w:val="002B4021"/>
    <w:rsid w:val="002B579C"/>
    <w:rsid w:val="002B6667"/>
    <w:rsid w:val="002B67CA"/>
    <w:rsid w:val="002B7B7F"/>
    <w:rsid w:val="002C2243"/>
    <w:rsid w:val="002C61B5"/>
    <w:rsid w:val="002C7E96"/>
    <w:rsid w:val="002D11AD"/>
    <w:rsid w:val="002D21BE"/>
    <w:rsid w:val="002D2ED2"/>
    <w:rsid w:val="002D32FE"/>
    <w:rsid w:val="002D50B8"/>
    <w:rsid w:val="002D7131"/>
    <w:rsid w:val="002E053F"/>
    <w:rsid w:val="002E3AC7"/>
    <w:rsid w:val="002E3BC0"/>
    <w:rsid w:val="002F042F"/>
    <w:rsid w:val="002F0907"/>
    <w:rsid w:val="002F6D88"/>
    <w:rsid w:val="002F7B53"/>
    <w:rsid w:val="00302E4F"/>
    <w:rsid w:val="00303054"/>
    <w:rsid w:val="00303BB2"/>
    <w:rsid w:val="003067DF"/>
    <w:rsid w:val="00306DA2"/>
    <w:rsid w:val="00311908"/>
    <w:rsid w:val="003149AA"/>
    <w:rsid w:val="0031620C"/>
    <w:rsid w:val="00317A4E"/>
    <w:rsid w:val="00317CFB"/>
    <w:rsid w:val="00320289"/>
    <w:rsid w:val="003225D6"/>
    <w:rsid w:val="00323451"/>
    <w:rsid w:val="00323572"/>
    <w:rsid w:val="00323FC4"/>
    <w:rsid w:val="0032491A"/>
    <w:rsid w:val="00324D99"/>
    <w:rsid w:val="0032681D"/>
    <w:rsid w:val="00326C83"/>
    <w:rsid w:val="00331994"/>
    <w:rsid w:val="00332AC6"/>
    <w:rsid w:val="00332F1F"/>
    <w:rsid w:val="00336A68"/>
    <w:rsid w:val="003416DE"/>
    <w:rsid w:val="003458AA"/>
    <w:rsid w:val="00355C06"/>
    <w:rsid w:val="00357DD2"/>
    <w:rsid w:val="00361A96"/>
    <w:rsid w:val="0036668D"/>
    <w:rsid w:val="00366E63"/>
    <w:rsid w:val="003672E1"/>
    <w:rsid w:val="0036733A"/>
    <w:rsid w:val="00367EC5"/>
    <w:rsid w:val="00372666"/>
    <w:rsid w:val="00373292"/>
    <w:rsid w:val="00373387"/>
    <w:rsid w:val="00374027"/>
    <w:rsid w:val="00393327"/>
    <w:rsid w:val="00393D23"/>
    <w:rsid w:val="003A1F2B"/>
    <w:rsid w:val="003A3123"/>
    <w:rsid w:val="003B28C1"/>
    <w:rsid w:val="003B35D0"/>
    <w:rsid w:val="003B4424"/>
    <w:rsid w:val="003B5346"/>
    <w:rsid w:val="003B6C70"/>
    <w:rsid w:val="003B6FA8"/>
    <w:rsid w:val="003B70A6"/>
    <w:rsid w:val="003B736D"/>
    <w:rsid w:val="003C161D"/>
    <w:rsid w:val="003C1F2E"/>
    <w:rsid w:val="003C242B"/>
    <w:rsid w:val="003D0308"/>
    <w:rsid w:val="003D1CE9"/>
    <w:rsid w:val="003D31EA"/>
    <w:rsid w:val="003D5696"/>
    <w:rsid w:val="003D5A4F"/>
    <w:rsid w:val="003D694C"/>
    <w:rsid w:val="003D6F6A"/>
    <w:rsid w:val="003E2060"/>
    <w:rsid w:val="003E2382"/>
    <w:rsid w:val="003E3F2B"/>
    <w:rsid w:val="003E5D44"/>
    <w:rsid w:val="003E66C1"/>
    <w:rsid w:val="003E7310"/>
    <w:rsid w:val="003F11D6"/>
    <w:rsid w:val="003F6C38"/>
    <w:rsid w:val="003F7B60"/>
    <w:rsid w:val="004026DE"/>
    <w:rsid w:val="00403FB6"/>
    <w:rsid w:val="004069A0"/>
    <w:rsid w:val="004136B4"/>
    <w:rsid w:val="00414CA4"/>
    <w:rsid w:val="00415284"/>
    <w:rsid w:val="004164A6"/>
    <w:rsid w:val="004169D7"/>
    <w:rsid w:val="00424999"/>
    <w:rsid w:val="00424E68"/>
    <w:rsid w:val="00430075"/>
    <w:rsid w:val="004310CD"/>
    <w:rsid w:val="00434F53"/>
    <w:rsid w:val="0044211B"/>
    <w:rsid w:val="00444A6A"/>
    <w:rsid w:val="00444E9C"/>
    <w:rsid w:val="00445C86"/>
    <w:rsid w:val="00446F88"/>
    <w:rsid w:val="00447A97"/>
    <w:rsid w:val="00447B6D"/>
    <w:rsid w:val="00447F11"/>
    <w:rsid w:val="00450935"/>
    <w:rsid w:val="00451F0E"/>
    <w:rsid w:val="00453887"/>
    <w:rsid w:val="00453DE1"/>
    <w:rsid w:val="00456A71"/>
    <w:rsid w:val="00457758"/>
    <w:rsid w:val="00457F59"/>
    <w:rsid w:val="0046105C"/>
    <w:rsid w:val="00461E39"/>
    <w:rsid w:val="00464DB2"/>
    <w:rsid w:val="00465065"/>
    <w:rsid w:val="0046656C"/>
    <w:rsid w:val="00470834"/>
    <w:rsid w:val="004712E1"/>
    <w:rsid w:val="0047172D"/>
    <w:rsid w:val="00471ECD"/>
    <w:rsid w:val="00472F61"/>
    <w:rsid w:val="004744B1"/>
    <w:rsid w:val="00475782"/>
    <w:rsid w:val="0048064B"/>
    <w:rsid w:val="004813E1"/>
    <w:rsid w:val="0048268F"/>
    <w:rsid w:val="00483D29"/>
    <w:rsid w:val="00484304"/>
    <w:rsid w:val="004856E9"/>
    <w:rsid w:val="0048734A"/>
    <w:rsid w:val="004908A3"/>
    <w:rsid w:val="0049251A"/>
    <w:rsid w:val="0049641D"/>
    <w:rsid w:val="004A04E5"/>
    <w:rsid w:val="004A04EE"/>
    <w:rsid w:val="004A1D3C"/>
    <w:rsid w:val="004A2021"/>
    <w:rsid w:val="004A4482"/>
    <w:rsid w:val="004A6D3B"/>
    <w:rsid w:val="004B28BD"/>
    <w:rsid w:val="004C1C76"/>
    <w:rsid w:val="004C1F35"/>
    <w:rsid w:val="004C2912"/>
    <w:rsid w:val="004C358F"/>
    <w:rsid w:val="004C4D7A"/>
    <w:rsid w:val="004C4DD6"/>
    <w:rsid w:val="004C4F92"/>
    <w:rsid w:val="004C5EF2"/>
    <w:rsid w:val="004D1089"/>
    <w:rsid w:val="004D11E2"/>
    <w:rsid w:val="004D231A"/>
    <w:rsid w:val="004D2CC9"/>
    <w:rsid w:val="004D442F"/>
    <w:rsid w:val="004D4741"/>
    <w:rsid w:val="004D4815"/>
    <w:rsid w:val="004D57A3"/>
    <w:rsid w:val="004D7C75"/>
    <w:rsid w:val="004E07F8"/>
    <w:rsid w:val="004E0928"/>
    <w:rsid w:val="004E737A"/>
    <w:rsid w:val="004F1AE6"/>
    <w:rsid w:val="004F39A9"/>
    <w:rsid w:val="004F4321"/>
    <w:rsid w:val="004F494F"/>
    <w:rsid w:val="004F7038"/>
    <w:rsid w:val="004F7410"/>
    <w:rsid w:val="004F7677"/>
    <w:rsid w:val="00502F2D"/>
    <w:rsid w:val="00506161"/>
    <w:rsid w:val="005109CF"/>
    <w:rsid w:val="00510B3A"/>
    <w:rsid w:val="005111CB"/>
    <w:rsid w:val="00511E39"/>
    <w:rsid w:val="00511F20"/>
    <w:rsid w:val="0051516A"/>
    <w:rsid w:val="005160A3"/>
    <w:rsid w:val="00517752"/>
    <w:rsid w:val="00517927"/>
    <w:rsid w:val="0052042B"/>
    <w:rsid w:val="00521CDF"/>
    <w:rsid w:val="00524432"/>
    <w:rsid w:val="00530120"/>
    <w:rsid w:val="005310EF"/>
    <w:rsid w:val="005314CC"/>
    <w:rsid w:val="00533FCF"/>
    <w:rsid w:val="0053730B"/>
    <w:rsid w:val="00537E4E"/>
    <w:rsid w:val="00540F1B"/>
    <w:rsid w:val="005537F8"/>
    <w:rsid w:val="00554FD4"/>
    <w:rsid w:val="005550E6"/>
    <w:rsid w:val="00555B56"/>
    <w:rsid w:val="0055678C"/>
    <w:rsid w:val="00561F15"/>
    <w:rsid w:val="005636FA"/>
    <w:rsid w:val="00573B2A"/>
    <w:rsid w:val="00577EC0"/>
    <w:rsid w:val="00586A96"/>
    <w:rsid w:val="00586AA3"/>
    <w:rsid w:val="00587A94"/>
    <w:rsid w:val="00590C68"/>
    <w:rsid w:val="005913E9"/>
    <w:rsid w:val="00594857"/>
    <w:rsid w:val="00595586"/>
    <w:rsid w:val="00595B9D"/>
    <w:rsid w:val="00595E1F"/>
    <w:rsid w:val="00597940"/>
    <w:rsid w:val="005B2316"/>
    <w:rsid w:val="005B330A"/>
    <w:rsid w:val="005B364E"/>
    <w:rsid w:val="005B4DE8"/>
    <w:rsid w:val="005B56D9"/>
    <w:rsid w:val="005B75C9"/>
    <w:rsid w:val="005C19B9"/>
    <w:rsid w:val="005C42C4"/>
    <w:rsid w:val="005C523E"/>
    <w:rsid w:val="005D24D0"/>
    <w:rsid w:val="005D3C55"/>
    <w:rsid w:val="005D7F03"/>
    <w:rsid w:val="005E548E"/>
    <w:rsid w:val="005E56CF"/>
    <w:rsid w:val="005F0261"/>
    <w:rsid w:val="005F23CF"/>
    <w:rsid w:val="005F29B9"/>
    <w:rsid w:val="005F41D2"/>
    <w:rsid w:val="005F6243"/>
    <w:rsid w:val="005F7C83"/>
    <w:rsid w:val="0060154D"/>
    <w:rsid w:val="00605E0D"/>
    <w:rsid w:val="0061004A"/>
    <w:rsid w:val="00612C38"/>
    <w:rsid w:val="00621861"/>
    <w:rsid w:val="0063047C"/>
    <w:rsid w:val="0063121F"/>
    <w:rsid w:val="00632790"/>
    <w:rsid w:val="006338D1"/>
    <w:rsid w:val="00643141"/>
    <w:rsid w:val="006505F3"/>
    <w:rsid w:val="00655691"/>
    <w:rsid w:val="00657119"/>
    <w:rsid w:val="00657BF6"/>
    <w:rsid w:val="0066302C"/>
    <w:rsid w:val="006631FB"/>
    <w:rsid w:val="006636A4"/>
    <w:rsid w:val="00664269"/>
    <w:rsid w:val="00664504"/>
    <w:rsid w:val="006716D9"/>
    <w:rsid w:val="00676AA2"/>
    <w:rsid w:val="006774FA"/>
    <w:rsid w:val="00681C99"/>
    <w:rsid w:val="00682A57"/>
    <w:rsid w:val="00684CF4"/>
    <w:rsid w:val="00686BF8"/>
    <w:rsid w:val="006877B4"/>
    <w:rsid w:val="006928C9"/>
    <w:rsid w:val="006930B8"/>
    <w:rsid w:val="00693270"/>
    <w:rsid w:val="006936BB"/>
    <w:rsid w:val="00694729"/>
    <w:rsid w:val="006949F3"/>
    <w:rsid w:val="00695DF6"/>
    <w:rsid w:val="00697334"/>
    <w:rsid w:val="006A1490"/>
    <w:rsid w:val="006A1BCD"/>
    <w:rsid w:val="006A2C71"/>
    <w:rsid w:val="006A4E17"/>
    <w:rsid w:val="006A5309"/>
    <w:rsid w:val="006A61E4"/>
    <w:rsid w:val="006B159B"/>
    <w:rsid w:val="006B447B"/>
    <w:rsid w:val="006B4A3E"/>
    <w:rsid w:val="006C0996"/>
    <w:rsid w:val="006C1DC1"/>
    <w:rsid w:val="006C350A"/>
    <w:rsid w:val="006C3DA2"/>
    <w:rsid w:val="006C5AA0"/>
    <w:rsid w:val="006C640B"/>
    <w:rsid w:val="006C6430"/>
    <w:rsid w:val="006D0258"/>
    <w:rsid w:val="006D4E8D"/>
    <w:rsid w:val="006D5D22"/>
    <w:rsid w:val="006E3887"/>
    <w:rsid w:val="006E6BA2"/>
    <w:rsid w:val="006E73A1"/>
    <w:rsid w:val="006E74F1"/>
    <w:rsid w:val="006F4431"/>
    <w:rsid w:val="006F6E0F"/>
    <w:rsid w:val="007019DC"/>
    <w:rsid w:val="00701F10"/>
    <w:rsid w:val="00702306"/>
    <w:rsid w:val="00702897"/>
    <w:rsid w:val="00710719"/>
    <w:rsid w:val="00717478"/>
    <w:rsid w:val="00721D3E"/>
    <w:rsid w:val="00722C56"/>
    <w:rsid w:val="00722E09"/>
    <w:rsid w:val="007252D3"/>
    <w:rsid w:val="00727120"/>
    <w:rsid w:val="00727173"/>
    <w:rsid w:val="0072781A"/>
    <w:rsid w:val="00730F24"/>
    <w:rsid w:val="00731EBB"/>
    <w:rsid w:val="007320B2"/>
    <w:rsid w:val="007348FE"/>
    <w:rsid w:val="00734A63"/>
    <w:rsid w:val="00734BA9"/>
    <w:rsid w:val="00735B76"/>
    <w:rsid w:val="00741184"/>
    <w:rsid w:val="007419EB"/>
    <w:rsid w:val="00743988"/>
    <w:rsid w:val="00743D1A"/>
    <w:rsid w:val="007440F5"/>
    <w:rsid w:val="0074498C"/>
    <w:rsid w:val="007465D8"/>
    <w:rsid w:val="00747158"/>
    <w:rsid w:val="007503F8"/>
    <w:rsid w:val="00760140"/>
    <w:rsid w:val="00760ECB"/>
    <w:rsid w:val="007635F9"/>
    <w:rsid w:val="00763C44"/>
    <w:rsid w:val="00765E89"/>
    <w:rsid w:val="00767711"/>
    <w:rsid w:val="00767F47"/>
    <w:rsid w:val="007729A9"/>
    <w:rsid w:val="00772E66"/>
    <w:rsid w:val="0077398E"/>
    <w:rsid w:val="007771EA"/>
    <w:rsid w:val="00782C76"/>
    <w:rsid w:val="007855E5"/>
    <w:rsid w:val="00786044"/>
    <w:rsid w:val="00786F4F"/>
    <w:rsid w:val="0079077F"/>
    <w:rsid w:val="00792B95"/>
    <w:rsid w:val="00793A58"/>
    <w:rsid w:val="00793DAF"/>
    <w:rsid w:val="007969C0"/>
    <w:rsid w:val="00797717"/>
    <w:rsid w:val="007A02EB"/>
    <w:rsid w:val="007A19AF"/>
    <w:rsid w:val="007A1D46"/>
    <w:rsid w:val="007A34C4"/>
    <w:rsid w:val="007A351D"/>
    <w:rsid w:val="007A6627"/>
    <w:rsid w:val="007A6B05"/>
    <w:rsid w:val="007A761F"/>
    <w:rsid w:val="007B1160"/>
    <w:rsid w:val="007B3BCE"/>
    <w:rsid w:val="007C19AA"/>
    <w:rsid w:val="007C19D7"/>
    <w:rsid w:val="007C1D60"/>
    <w:rsid w:val="007C2808"/>
    <w:rsid w:val="007C312B"/>
    <w:rsid w:val="007C669E"/>
    <w:rsid w:val="007D0005"/>
    <w:rsid w:val="007D25B7"/>
    <w:rsid w:val="007E03E3"/>
    <w:rsid w:val="007E2B11"/>
    <w:rsid w:val="007E33DE"/>
    <w:rsid w:val="007E3F8D"/>
    <w:rsid w:val="007E4C61"/>
    <w:rsid w:val="007E5901"/>
    <w:rsid w:val="007E5FD3"/>
    <w:rsid w:val="007E7D5A"/>
    <w:rsid w:val="007F12CE"/>
    <w:rsid w:val="007F3791"/>
    <w:rsid w:val="007F497A"/>
    <w:rsid w:val="007F5563"/>
    <w:rsid w:val="00800E14"/>
    <w:rsid w:val="008019F1"/>
    <w:rsid w:val="00804079"/>
    <w:rsid w:val="008042FD"/>
    <w:rsid w:val="00806BD3"/>
    <w:rsid w:val="00815FBD"/>
    <w:rsid w:val="008162AD"/>
    <w:rsid w:val="00817F2A"/>
    <w:rsid w:val="00825050"/>
    <w:rsid w:val="00832245"/>
    <w:rsid w:val="008336B6"/>
    <w:rsid w:val="008343D7"/>
    <w:rsid w:val="00840498"/>
    <w:rsid w:val="00841973"/>
    <w:rsid w:val="00843326"/>
    <w:rsid w:val="0084497B"/>
    <w:rsid w:val="00845420"/>
    <w:rsid w:val="00845B49"/>
    <w:rsid w:val="00850985"/>
    <w:rsid w:val="00851897"/>
    <w:rsid w:val="008523FA"/>
    <w:rsid w:val="00852CBD"/>
    <w:rsid w:val="00855B9F"/>
    <w:rsid w:val="00856ED7"/>
    <w:rsid w:val="00860F3A"/>
    <w:rsid w:val="00862061"/>
    <w:rsid w:val="00865C66"/>
    <w:rsid w:val="00870332"/>
    <w:rsid w:val="00870CD3"/>
    <w:rsid w:val="00870EF6"/>
    <w:rsid w:val="00872127"/>
    <w:rsid w:val="0087231C"/>
    <w:rsid w:val="00877B46"/>
    <w:rsid w:val="008802B6"/>
    <w:rsid w:val="00880518"/>
    <w:rsid w:val="008839CF"/>
    <w:rsid w:val="00883B42"/>
    <w:rsid w:val="0088710E"/>
    <w:rsid w:val="00890667"/>
    <w:rsid w:val="008916FC"/>
    <w:rsid w:val="00895754"/>
    <w:rsid w:val="008977C5"/>
    <w:rsid w:val="008A04B0"/>
    <w:rsid w:val="008A7198"/>
    <w:rsid w:val="008B06B0"/>
    <w:rsid w:val="008B1379"/>
    <w:rsid w:val="008B1469"/>
    <w:rsid w:val="008B271D"/>
    <w:rsid w:val="008B33B5"/>
    <w:rsid w:val="008B475A"/>
    <w:rsid w:val="008B6D39"/>
    <w:rsid w:val="008C05D0"/>
    <w:rsid w:val="008C1D08"/>
    <w:rsid w:val="008D740A"/>
    <w:rsid w:val="008E234D"/>
    <w:rsid w:val="008E4858"/>
    <w:rsid w:val="008E5B16"/>
    <w:rsid w:val="008E7057"/>
    <w:rsid w:val="008F00DE"/>
    <w:rsid w:val="008F073F"/>
    <w:rsid w:val="008F15E4"/>
    <w:rsid w:val="008F30F8"/>
    <w:rsid w:val="008F4096"/>
    <w:rsid w:val="008F61AA"/>
    <w:rsid w:val="008F6439"/>
    <w:rsid w:val="009036B2"/>
    <w:rsid w:val="0090382B"/>
    <w:rsid w:val="00910B49"/>
    <w:rsid w:val="00911185"/>
    <w:rsid w:val="00911495"/>
    <w:rsid w:val="00911FEA"/>
    <w:rsid w:val="0091270A"/>
    <w:rsid w:val="0091400C"/>
    <w:rsid w:val="00914687"/>
    <w:rsid w:val="00915170"/>
    <w:rsid w:val="00920163"/>
    <w:rsid w:val="00921DCD"/>
    <w:rsid w:val="00922762"/>
    <w:rsid w:val="009227EE"/>
    <w:rsid w:val="009311E5"/>
    <w:rsid w:val="009361FA"/>
    <w:rsid w:val="009416AE"/>
    <w:rsid w:val="009422B8"/>
    <w:rsid w:val="009426CD"/>
    <w:rsid w:val="009438A7"/>
    <w:rsid w:val="00946110"/>
    <w:rsid w:val="009469A4"/>
    <w:rsid w:val="00947AA3"/>
    <w:rsid w:val="00947BA6"/>
    <w:rsid w:val="00960B1B"/>
    <w:rsid w:val="00963694"/>
    <w:rsid w:val="00963829"/>
    <w:rsid w:val="009653C8"/>
    <w:rsid w:val="0096679C"/>
    <w:rsid w:val="00967966"/>
    <w:rsid w:val="00971FA9"/>
    <w:rsid w:val="00972339"/>
    <w:rsid w:val="0097243F"/>
    <w:rsid w:val="009725D8"/>
    <w:rsid w:val="0097529C"/>
    <w:rsid w:val="00980C52"/>
    <w:rsid w:val="00982CBB"/>
    <w:rsid w:val="00983DAD"/>
    <w:rsid w:val="00985ACC"/>
    <w:rsid w:val="00985CDE"/>
    <w:rsid w:val="00987906"/>
    <w:rsid w:val="00993871"/>
    <w:rsid w:val="0099563E"/>
    <w:rsid w:val="00996BCB"/>
    <w:rsid w:val="009A0719"/>
    <w:rsid w:val="009A0A05"/>
    <w:rsid w:val="009A2007"/>
    <w:rsid w:val="009B39B1"/>
    <w:rsid w:val="009B433E"/>
    <w:rsid w:val="009B5F48"/>
    <w:rsid w:val="009B6BE2"/>
    <w:rsid w:val="009B7116"/>
    <w:rsid w:val="009C162D"/>
    <w:rsid w:val="009C3C6E"/>
    <w:rsid w:val="009C4094"/>
    <w:rsid w:val="009C4524"/>
    <w:rsid w:val="009C6D7B"/>
    <w:rsid w:val="009C7714"/>
    <w:rsid w:val="009D1BF8"/>
    <w:rsid w:val="009D242D"/>
    <w:rsid w:val="009D3B47"/>
    <w:rsid w:val="009D5785"/>
    <w:rsid w:val="009D58A2"/>
    <w:rsid w:val="009E0AC4"/>
    <w:rsid w:val="009E0EF0"/>
    <w:rsid w:val="009E1A38"/>
    <w:rsid w:val="009F12A8"/>
    <w:rsid w:val="009F140E"/>
    <w:rsid w:val="009F333D"/>
    <w:rsid w:val="009F3578"/>
    <w:rsid w:val="009F494C"/>
    <w:rsid w:val="00A00301"/>
    <w:rsid w:val="00A0033F"/>
    <w:rsid w:val="00A00E65"/>
    <w:rsid w:val="00A00E6C"/>
    <w:rsid w:val="00A02F4C"/>
    <w:rsid w:val="00A02F6D"/>
    <w:rsid w:val="00A05DAC"/>
    <w:rsid w:val="00A07993"/>
    <w:rsid w:val="00A108F5"/>
    <w:rsid w:val="00A10D5C"/>
    <w:rsid w:val="00A110C3"/>
    <w:rsid w:val="00A14E96"/>
    <w:rsid w:val="00A1582D"/>
    <w:rsid w:val="00A17A8C"/>
    <w:rsid w:val="00A22B86"/>
    <w:rsid w:val="00A26AB9"/>
    <w:rsid w:val="00A26B35"/>
    <w:rsid w:val="00A3314E"/>
    <w:rsid w:val="00A35735"/>
    <w:rsid w:val="00A41704"/>
    <w:rsid w:val="00A5336A"/>
    <w:rsid w:val="00A62018"/>
    <w:rsid w:val="00A624DC"/>
    <w:rsid w:val="00A6435C"/>
    <w:rsid w:val="00A650A6"/>
    <w:rsid w:val="00A71397"/>
    <w:rsid w:val="00A72052"/>
    <w:rsid w:val="00A74F75"/>
    <w:rsid w:val="00A8339A"/>
    <w:rsid w:val="00A83D2C"/>
    <w:rsid w:val="00A8474C"/>
    <w:rsid w:val="00A84D3A"/>
    <w:rsid w:val="00A9327F"/>
    <w:rsid w:val="00A95C68"/>
    <w:rsid w:val="00A9688F"/>
    <w:rsid w:val="00A96918"/>
    <w:rsid w:val="00A96FFE"/>
    <w:rsid w:val="00AA6AE7"/>
    <w:rsid w:val="00AA7BA7"/>
    <w:rsid w:val="00AB3E10"/>
    <w:rsid w:val="00AB6707"/>
    <w:rsid w:val="00AC0E7B"/>
    <w:rsid w:val="00AC2E6D"/>
    <w:rsid w:val="00AC3749"/>
    <w:rsid w:val="00AC610C"/>
    <w:rsid w:val="00AC66E3"/>
    <w:rsid w:val="00AD12E3"/>
    <w:rsid w:val="00AD4ED8"/>
    <w:rsid w:val="00AD6A06"/>
    <w:rsid w:val="00AD6B37"/>
    <w:rsid w:val="00AE0CDC"/>
    <w:rsid w:val="00AE1701"/>
    <w:rsid w:val="00AE359E"/>
    <w:rsid w:val="00AE670F"/>
    <w:rsid w:val="00AE7F81"/>
    <w:rsid w:val="00AF0E4C"/>
    <w:rsid w:val="00AF2A8B"/>
    <w:rsid w:val="00AF3041"/>
    <w:rsid w:val="00AF30DF"/>
    <w:rsid w:val="00AF4FF9"/>
    <w:rsid w:val="00B00F10"/>
    <w:rsid w:val="00B01332"/>
    <w:rsid w:val="00B0481C"/>
    <w:rsid w:val="00B07DFC"/>
    <w:rsid w:val="00B11575"/>
    <w:rsid w:val="00B121E1"/>
    <w:rsid w:val="00B13854"/>
    <w:rsid w:val="00B1439E"/>
    <w:rsid w:val="00B1491D"/>
    <w:rsid w:val="00B15AF5"/>
    <w:rsid w:val="00B1674E"/>
    <w:rsid w:val="00B2104D"/>
    <w:rsid w:val="00B226F2"/>
    <w:rsid w:val="00B255B3"/>
    <w:rsid w:val="00B25CE4"/>
    <w:rsid w:val="00B267C7"/>
    <w:rsid w:val="00B274E9"/>
    <w:rsid w:val="00B30A91"/>
    <w:rsid w:val="00B32BCB"/>
    <w:rsid w:val="00B34083"/>
    <w:rsid w:val="00B36518"/>
    <w:rsid w:val="00B3697E"/>
    <w:rsid w:val="00B42A16"/>
    <w:rsid w:val="00B51FE2"/>
    <w:rsid w:val="00B5283C"/>
    <w:rsid w:val="00B52CEA"/>
    <w:rsid w:val="00B665F0"/>
    <w:rsid w:val="00B6674D"/>
    <w:rsid w:val="00B701A0"/>
    <w:rsid w:val="00B70728"/>
    <w:rsid w:val="00B7291D"/>
    <w:rsid w:val="00B73B39"/>
    <w:rsid w:val="00B75112"/>
    <w:rsid w:val="00B77CE2"/>
    <w:rsid w:val="00B81103"/>
    <w:rsid w:val="00B82E88"/>
    <w:rsid w:val="00B8736D"/>
    <w:rsid w:val="00B912B4"/>
    <w:rsid w:val="00B94CE0"/>
    <w:rsid w:val="00B956CA"/>
    <w:rsid w:val="00B962CF"/>
    <w:rsid w:val="00BA697C"/>
    <w:rsid w:val="00BA7AE0"/>
    <w:rsid w:val="00BB02A0"/>
    <w:rsid w:val="00BB0E21"/>
    <w:rsid w:val="00BB23CF"/>
    <w:rsid w:val="00BB37AC"/>
    <w:rsid w:val="00BB42CD"/>
    <w:rsid w:val="00BB6725"/>
    <w:rsid w:val="00BB6735"/>
    <w:rsid w:val="00BB6E2A"/>
    <w:rsid w:val="00BC0695"/>
    <w:rsid w:val="00BC0FC8"/>
    <w:rsid w:val="00BC305B"/>
    <w:rsid w:val="00BC65E7"/>
    <w:rsid w:val="00BC76E9"/>
    <w:rsid w:val="00BD14A6"/>
    <w:rsid w:val="00BD1690"/>
    <w:rsid w:val="00BD20BC"/>
    <w:rsid w:val="00BD3405"/>
    <w:rsid w:val="00BD4366"/>
    <w:rsid w:val="00BD5290"/>
    <w:rsid w:val="00BD6C6B"/>
    <w:rsid w:val="00BE3E2D"/>
    <w:rsid w:val="00BE7E86"/>
    <w:rsid w:val="00BF0199"/>
    <w:rsid w:val="00BF104B"/>
    <w:rsid w:val="00BF538F"/>
    <w:rsid w:val="00BF5CDF"/>
    <w:rsid w:val="00BF667F"/>
    <w:rsid w:val="00C00CFC"/>
    <w:rsid w:val="00C06DF8"/>
    <w:rsid w:val="00C112F5"/>
    <w:rsid w:val="00C12F38"/>
    <w:rsid w:val="00C15820"/>
    <w:rsid w:val="00C15FF8"/>
    <w:rsid w:val="00C17C54"/>
    <w:rsid w:val="00C23C6B"/>
    <w:rsid w:val="00C255CE"/>
    <w:rsid w:val="00C26665"/>
    <w:rsid w:val="00C31534"/>
    <w:rsid w:val="00C31D72"/>
    <w:rsid w:val="00C3441E"/>
    <w:rsid w:val="00C37098"/>
    <w:rsid w:val="00C401BF"/>
    <w:rsid w:val="00C411BB"/>
    <w:rsid w:val="00C416CD"/>
    <w:rsid w:val="00C424D7"/>
    <w:rsid w:val="00C42DFB"/>
    <w:rsid w:val="00C43776"/>
    <w:rsid w:val="00C447AA"/>
    <w:rsid w:val="00C45B46"/>
    <w:rsid w:val="00C47429"/>
    <w:rsid w:val="00C512FC"/>
    <w:rsid w:val="00C52B72"/>
    <w:rsid w:val="00C5559F"/>
    <w:rsid w:val="00C561AD"/>
    <w:rsid w:val="00C62F9B"/>
    <w:rsid w:val="00C643BB"/>
    <w:rsid w:val="00C64A56"/>
    <w:rsid w:val="00C65388"/>
    <w:rsid w:val="00C655DD"/>
    <w:rsid w:val="00C66751"/>
    <w:rsid w:val="00C66C7D"/>
    <w:rsid w:val="00C73B86"/>
    <w:rsid w:val="00C74157"/>
    <w:rsid w:val="00C74FA9"/>
    <w:rsid w:val="00C760CD"/>
    <w:rsid w:val="00C76228"/>
    <w:rsid w:val="00C81535"/>
    <w:rsid w:val="00C82D60"/>
    <w:rsid w:val="00C85964"/>
    <w:rsid w:val="00C92324"/>
    <w:rsid w:val="00C96FA0"/>
    <w:rsid w:val="00C97867"/>
    <w:rsid w:val="00CA103B"/>
    <w:rsid w:val="00CA1B08"/>
    <w:rsid w:val="00CA1E91"/>
    <w:rsid w:val="00CA250D"/>
    <w:rsid w:val="00CA390D"/>
    <w:rsid w:val="00CA4D7C"/>
    <w:rsid w:val="00CA7482"/>
    <w:rsid w:val="00CA7F0F"/>
    <w:rsid w:val="00CB2852"/>
    <w:rsid w:val="00CB5861"/>
    <w:rsid w:val="00CB5DEA"/>
    <w:rsid w:val="00CB7DF6"/>
    <w:rsid w:val="00CC3E9D"/>
    <w:rsid w:val="00CC4A28"/>
    <w:rsid w:val="00CD0F80"/>
    <w:rsid w:val="00CD29DE"/>
    <w:rsid w:val="00CD4A33"/>
    <w:rsid w:val="00CD75F3"/>
    <w:rsid w:val="00CE207A"/>
    <w:rsid w:val="00CE253C"/>
    <w:rsid w:val="00CE34FA"/>
    <w:rsid w:val="00CE459B"/>
    <w:rsid w:val="00CE5E50"/>
    <w:rsid w:val="00CE6DAC"/>
    <w:rsid w:val="00CF00C7"/>
    <w:rsid w:val="00CF1639"/>
    <w:rsid w:val="00CF3B47"/>
    <w:rsid w:val="00CF48C2"/>
    <w:rsid w:val="00CF4A91"/>
    <w:rsid w:val="00CF5ACF"/>
    <w:rsid w:val="00CF612E"/>
    <w:rsid w:val="00D02291"/>
    <w:rsid w:val="00D04FB9"/>
    <w:rsid w:val="00D06A14"/>
    <w:rsid w:val="00D07FF9"/>
    <w:rsid w:val="00D11D4B"/>
    <w:rsid w:val="00D12075"/>
    <w:rsid w:val="00D13FD6"/>
    <w:rsid w:val="00D144CA"/>
    <w:rsid w:val="00D1546B"/>
    <w:rsid w:val="00D15A68"/>
    <w:rsid w:val="00D170D1"/>
    <w:rsid w:val="00D17CFD"/>
    <w:rsid w:val="00D2098C"/>
    <w:rsid w:val="00D20FA5"/>
    <w:rsid w:val="00D23363"/>
    <w:rsid w:val="00D23529"/>
    <w:rsid w:val="00D24ABE"/>
    <w:rsid w:val="00D27A93"/>
    <w:rsid w:val="00D33EE5"/>
    <w:rsid w:val="00D33F86"/>
    <w:rsid w:val="00D3404A"/>
    <w:rsid w:val="00D37D00"/>
    <w:rsid w:val="00D40796"/>
    <w:rsid w:val="00D40D50"/>
    <w:rsid w:val="00D417E1"/>
    <w:rsid w:val="00D430DF"/>
    <w:rsid w:val="00D44DD9"/>
    <w:rsid w:val="00D45B62"/>
    <w:rsid w:val="00D45F1E"/>
    <w:rsid w:val="00D46CBA"/>
    <w:rsid w:val="00D50D3C"/>
    <w:rsid w:val="00D53949"/>
    <w:rsid w:val="00D54079"/>
    <w:rsid w:val="00D549E0"/>
    <w:rsid w:val="00D557E5"/>
    <w:rsid w:val="00D55DC4"/>
    <w:rsid w:val="00D60A2F"/>
    <w:rsid w:val="00D61219"/>
    <w:rsid w:val="00D640ED"/>
    <w:rsid w:val="00D6449B"/>
    <w:rsid w:val="00D65397"/>
    <w:rsid w:val="00D6655E"/>
    <w:rsid w:val="00D67092"/>
    <w:rsid w:val="00D677E7"/>
    <w:rsid w:val="00D70381"/>
    <w:rsid w:val="00D70616"/>
    <w:rsid w:val="00D71DD8"/>
    <w:rsid w:val="00D7270E"/>
    <w:rsid w:val="00D74366"/>
    <w:rsid w:val="00D83636"/>
    <w:rsid w:val="00D83FB0"/>
    <w:rsid w:val="00D84073"/>
    <w:rsid w:val="00D840C3"/>
    <w:rsid w:val="00D8495E"/>
    <w:rsid w:val="00D865B7"/>
    <w:rsid w:val="00D8664C"/>
    <w:rsid w:val="00D87983"/>
    <w:rsid w:val="00D91BBD"/>
    <w:rsid w:val="00D91C2A"/>
    <w:rsid w:val="00D93BDB"/>
    <w:rsid w:val="00D93C06"/>
    <w:rsid w:val="00DA035E"/>
    <w:rsid w:val="00DA2A7E"/>
    <w:rsid w:val="00DA3B37"/>
    <w:rsid w:val="00DA5CEF"/>
    <w:rsid w:val="00DA7836"/>
    <w:rsid w:val="00DB0789"/>
    <w:rsid w:val="00DB0B67"/>
    <w:rsid w:val="00DB107B"/>
    <w:rsid w:val="00DB259D"/>
    <w:rsid w:val="00DB6FE4"/>
    <w:rsid w:val="00DB7CC5"/>
    <w:rsid w:val="00DC1095"/>
    <w:rsid w:val="00DC1455"/>
    <w:rsid w:val="00DC2219"/>
    <w:rsid w:val="00DC287F"/>
    <w:rsid w:val="00DC75A6"/>
    <w:rsid w:val="00DC7EF8"/>
    <w:rsid w:val="00DD1B7E"/>
    <w:rsid w:val="00DD2A26"/>
    <w:rsid w:val="00DD529E"/>
    <w:rsid w:val="00DD6B7F"/>
    <w:rsid w:val="00DD7FE9"/>
    <w:rsid w:val="00DE4686"/>
    <w:rsid w:val="00DF069E"/>
    <w:rsid w:val="00DF2C68"/>
    <w:rsid w:val="00DF6112"/>
    <w:rsid w:val="00E00F46"/>
    <w:rsid w:val="00E0532C"/>
    <w:rsid w:val="00E056CD"/>
    <w:rsid w:val="00E058E4"/>
    <w:rsid w:val="00E07BDD"/>
    <w:rsid w:val="00E10E58"/>
    <w:rsid w:val="00E113EC"/>
    <w:rsid w:val="00E116DF"/>
    <w:rsid w:val="00E123C5"/>
    <w:rsid w:val="00E14E5D"/>
    <w:rsid w:val="00E15970"/>
    <w:rsid w:val="00E32759"/>
    <w:rsid w:val="00E33AB0"/>
    <w:rsid w:val="00E348A5"/>
    <w:rsid w:val="00E40DAC"/>
    <w:rsid w:val="00E42755"/>
    <w:rsid w:val="00E42BF7"/>
    <w:rsid w:val="00E43B6D"/>
    <w:rsid w:val="00E51257"/>
    <w:rsid w:val="00E54A89"/>
    <w:rsid w:val="00E614F2"/>
    <w:rsid w:val="00E64C25"/>
    <w:rsid w:val="00E6697D"/>
    <w:rsid w:val="00E66B9E"/>
    <w:rsid w:val="00E71175"/>
    <w:rsid w:val="00E73FED"/>
    <w:rsid w:val="00E74963"/>
    <w:rsid w:val="00E75290"/>
    <w:rsid w:val="00E803DC"/>
    <w:rsid w:val="00E9104D"/>
    <w:rsid w:val="00E9104F"/>
    <w:rsid w:val="00E9115F"/>
    <w:rsid w:val="00E913E2"/>
    <w:rsid w:val="00E932ED"/>
    <w:rsid w:val="00E94BC2"/>
    <w:rsid w:val="00E965BD"/>
    <w:rsid w:val="00EA0389"/>
    <w:rsid w:val="00EA0ED5"/>
    <w:rsid w:val="00EA117C"/>
    <w:rsid w:val="00EA3358"/>
    <w:rsid w:val="00EA481E"/>
    <w:rsid w:val="00EA76F3"/>
    <w:rsid w:val="00EA7AE7"/>
    <w:rsid w:val="00EB27C2"/>
    <w:rsid w:val="00EB32D4"/>
    <w:rsid w:val="00EB47E7"/>
    <w:rsid w:val="00EB4BF1"/>
    <w:rsid w:val="00EB53BE"/>
    <w:rsid w:val="00EB592E"/>
    <w:rsid w:val="00EB5DEB"/>
    <w:rsid w:val="00EB602F"/>
    <w:rsid w:val="00EB7936"/>
    <w:rsid w:val="00EC0F42"/>
    <w:rsid w:val="00EC325E"/>
    <w:rsid w:val="00EC4C56"/>
    <w:rsid w:val="00EC65E3"/>
    <w:rsid w:val="00EC6633"/>
    <w:rsid w:val="00EC7DAA"/>
    <w:rsid w:val="00ED148D"/>
    <w:rsid w:val="00ED2338"/>
    <w:rsid w:val="00ED4593"/>
    <w:rsid w:val="00ED4B6B"/>
    <w:rsid w:val="00ED5F41"/>
    <w:rsid w:val="00EE229B"/>
    <w:rsid w:val="00EE7B55"/>
    <w:rsid w:val="00EF0695"/>
    <w:rsid w:val="00EF1B04"/>
    <w:rsid w:val="00EF3860"/>
    <w:rsid w:val="00EF42E4"/>
    <w:rsid w:val="00EF4EB5"/>
    <w:rsid w:val="00EF669D"/>
    <w:rsid w:val="00F01347"/>
    <w:rsid w:val="00F01483"/>
    <w:rsid w:val="00F04486"/>
    <w:rsid w:val="00F064C2"/>
    <w:rsid w:val="00F067C7"/>
    <w:rsid w:val="00F14190"/>
    <w:rsid w:val="00F144D9"/>
    <w:rsid w:val="00F178D3"/>
    <w:rsid w:val="00F2402F"/>
    <w:rsid w:val="00F277B3"/>
    <w:rsid w:val="00F30A15"/>
    <w:rsid w:val="00F3117E"/>
    <w:rsid w:val="00F338AF"/>
    <w:rsid w:val="00F34A5F"/>
    <w:rsid w:val="00F357CB"/>
    <w:rsid w:val="00F361D2"/>
    <w:rsid w:val="00F428DF"/>
    <w:rsid w:val="00F43004"/>
    <w:rsid w:val="00F46966"/>
    <w:rsid w:val="00F46BCE"/>
    <w:rsid w:val="00F50A25"/>
    <w:rsid w:val="00F50D86"/>
    <w:rsid w:val="00F513B5"/>
    <w:rsid w:val="00F53CB8"/>
    <w:rsid w:val="00F53EA7"/>
    <w:rsid w:val="00F56E96"/>
    <w:rsid w:val="00F606E4"/>
    <w:rsid w:val="00F60E02"/>
    <w:rsid w:val="00F61E1C"/>
    <w:rsid w:val="00F63FD9"/>
    <w:rsid w:val="00F64D09"/>
    <w:rsid w:val="00F66636"/>
    <w:rsid w:val="00F709D4"/>
    <w:rsid w:val="00F70E19"/>
    <w:rsid w:val="00F719CF"/>
    <w:rsid w:val="00F73E7A"/>
    <w:rsid w:val="00F76C6A"/>
    <w:rsid w:val="00F86132"/>
    <w:rsid w:val="00F869B5"/>
    <w:rsid w:val="00F875D9"/>
    <w:rsid w:val="00F876FB"/>
    <w:rsid w:val="00F90871"/>
    <w:rsid w:val="00F931CB"/>
    <w:rsid w:val="00F93E01"/>
    <w:rsid w:val="00FA1E6D"/>
    <w:rsid w:val="00FA3AA0"/>
    <w:rsid w:val="00FA3CE9"/>
    <w:rsid w:val="00FA6E90"/>
    <w:rsid w:val="00FB0C8A"/>
    <w:rsid w:val="00FB1706"/>
    <w:rsid w:val="00FB39C9"/>
    <w:rsid w:val="00FB3E39"/>
    <w:rsid w:val="00FB6E23"/>
    <w:rsid w:val="00FB6FB9"/>
    <w:rsid w:val="00FB7FAE"/>
    <w:rsid w:val="00FC0003"/>
    <w:rsid w:val="00FC02D8"/>
    <w:rsid w:val="00FC4BD4"/>
    <w:rsid w:val="00FC7E2B"/>
    <w:rsid w:val="00FD0CAD"/>
    <w:rsid w:val="00FD6398"/>
    <w:rsid w:val="00FE2BEE"/>
    <w:rsid w:val="00FE3DA4"/>
    <w:rsid w:val="00FE78B4"/>
    <w:rsid w:val="00FF068A"/>
    <w:rsid w:val="00FF2C17"/>
    <w:rsid w:val="00FF40B6"/>
    <w:rsid w:val="00FF4C17"/>
    <w:rsid w:val="00FF6DED"/>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314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FollowedHyperlink" w:uiPriority="99"/>
    <w:lsdException w:name="Strong" w:uiPriority="22" w:qFormat="1"/>
    <w:lsdException w:name="Emphasis" w:qFormat="1"/>
    <w:lsdException w:name="HTML Top of Form" w:uiPriority="99"/>
    <w:lsdException w:name="HTML Bottom of Form" w:uiPriority="99"/>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170D1"/>
    <w:rPr>
      <w:sz w:val="24"/>
      <w:szCs w:val="24"/>
    </w:rPr>
  </w:style>
  <w:style w:type="paragraph" w:styleId="Ttulo1">
    <w:name w:val="heading 1"/>
    <w:basedOn w:val="Normal"/>
    <w:link w:val="Ttulo1Car"/>
    <w:uiPriority w:val="9"/>
    <w:qFormat/>
    <w:rsid w:val="00326C83"/>
    <w:pPr>
      <w:spacing w:before="100" w:beforeAutospacing="1" w:after="100" w:afterAutospacing="1"/>
      <w:outlineLvl w:val="0"/>
    </w:pPr>
    <w:rPr>
      <w:b/>
      <w:bCs/>
      <w:kern w:val="36"/>
      <w:sz w:val="48"/>
      <w:szCs w:val="48"/>
    </w:rPr>
  </w:style>
  <w:style w:type="paragraph" w:styleId="Ttulo2">
    <w:name w:val="heading 2"/>
    <w:basedOn w:val="Normal"/>
    <w:next w:val="Normal"/>
    <w:link w:val="Ttulo2Car"/>
    <w:uiPriority w:val="9"/>
    <w:unhideWhenUsed/>
    <w:qFormat/>
    <w:rsid w:val="00841973"/>
    <w:pPr>
      <w:keepNext/>
      <w:spacing w:before="240" w:after="60"/>
      <w:outlineLvl w:val="1"/>
    </w:pPr>
    <w:rPr>
      <w:rFonts w:ascii="Cambria" w:hAnsi="Cambria"/>
      <w:b/>
      <w:bCs/>
      <w:i/>
      <w:iCs/>
      <w:sz w:val="28"/>
      <w:szCs w:val="28"/>
    </w:rPr>
  </w:style>
  <w:style w:type="paragraph" w:styleId="Ttulo3">
    <w:name w:val="heading 3"/>
    <w:basedOn w:val="Normal"/>
    <w:next w:val="Normal"/>
    <w:link w:val="Ttulo3Car"/>
    <w:uiPriority w:val="9"/>
    <w:unhideWhenUsed/>
    <w:qFormat/>
    <w:rsid w:val="00841973"/>
    <w:pPr>
      <w:keepNext/>
      <w:spacing w:before="240" w:after="60"/>
      <w:outlineLvl w:val="2"/>
    </w:pPr>
    <w:rPr>
      <w:rFonts w:ascii="Cambria" w:hAnsi="Cambria"/>
      <w:b/>
      <w:bCs/>
      <w:sz w:val="26"/>
      <w:szCs w:val="26"/>
    </w:rPr>
  </w:style>
  <w:style w:type="paragraph" w:styleId="Ttulo4">
    <w:name w:val="heading 4"/>
    <w:basedOn w:val="Normal"/>
    <w:next w:val="Normal"/>
    <w:link w:val="Ttulo4Car"/>
    <w:uiPriority w:val="9"/>
    <w:unhideWhenUsed/>
    <w:qFormat/>
    <w:rsid w:val="003E5D44"/>
    <w:pPr>
      <w:keepNext/>
      <w:spacing w:before="240" w:after="60"/>
      <w:outlineLvl w:val="3"/>
    </w:pPr>
    <w:rPr>
      <w:rFonts w:ascii="Calibri" w:hAnsi="Calibri"/>
      <w:b/>
      <w:bCs/>
      <w:sz w:val="28"/>
      <w:szCs w:val="28"/>
    </w:rPr>
  </w:style>
  <w:style w:type="paragraph" w:styleId="Ttulo5">
    <w:name w:val="heading 5"/>
    <w:basedOn w:val="Normal"/>
    <w:link w:val="Ttulo5Car"/>
    <w:uiPriority w:val="9"/>
    <w:qFormat/>
    <w:rsid w:val="0005559E"/>
    <w:pPr>
      <w:spacing w:before="100" w:beforeAutospacing="1" w:after="100" w:afterAutospacing="1"/>
      <w:outlineLvl w:val="4"/>
    </w:pPr>
    <w:rPr>
      <w:b/>
      <w:bCs/>
      <w:sz w:val="20"/>
      <w:szCs w:val="20"/>
    </w:rPr>
  </w:style>
  <w:style w:type="paragraph" w:styleId="Ttulo6">
    <w:name w:val="heading 6"/>
    <w:basedOn w:val="Normal"/>
    <w:next w:val="Normal"/>
    <w:link w:val="Ttulo6Car"/>
    <w:uiPriority w:val="9"/>
    <w:unhideWhenUsed/>
    <w:qFormat/>
    <w:rsid w:val="0005559E"/>
    <w:pPr>
      <w:spacing w:before="240" w:after="60"/>
      <w:outlineLvl w:val="5"/>
    </w:pPr>
    <w:rPr>
      <w:rFonts w:ascii="Calibri" w:hAnsi="Calibri"/>
      <w:b/>
      <w:bCs/>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rsid w:val="001D7106"/>
    <w:pPr>
      <w:tabs>
        <w:tab w:val="center" w:pos="4252"/>
        <w:tab w:val="right" w:pos="8504"/>
      </w:tabs>
    </w:pPr>
  </w:style>
  <w:style w:type="paragraph" w:styleId="Piedepgina">
    <w:name w:val="footer"/>
    <w:basedOn w:val="Normal"/>
    <w:rsid w:val="001D7106"/>
    <w:pPr>
      <w:tabs>
        <w:tab w:val="center" w:pos="4252"/>
        <w:tab w:val="right" w:pos="8504"/>
      </w:tabs>
    </w:pPr>
  </w:style>
  <w:style w:type="character" w:styleId="Hipervnculo">
    <w:name w:val="Hyperlink"/>
    <w:basedOn w:val="Fuentedeprrafopredeter"/>
    <w:uiPriority w:val="99"/>
    <w:rsid w:val="001D7106"/>
    <w:rPr>
      <w:color w:val="0000FF"/>
      <w:u w:val="single"/>
    </w:rPr>
  </w:style>
  <w:style w:type="paragraph" w:styleId="Textodeglobo">
    <w:name w:val="Balloon Text"/>
    <w:basedOn w:val="Normal"/>
    <w:semiHidden/>
    <w:rsid w:val="001765E7"/>
    <w:rPr>
      <w:rFonts w:ascii="Tahoma" w:hAnsi="Tahoma" w:cs="Tahoma"/>
      <w:sz w:val="16"/>
      <w:szCs w:val="16"/>
    </w:rPr>
  </w:style>
  <w:style w:type="character" w:styleId="Nmerodepgina">
    <w:name w:val="page number"/>
    <w:basedOn w:val="Fuentedeprrafopredeter"/>
    <w:rsid w:val="007419EB"/>
  </w:style>
  <w:style w:type="character" w:customStyle="1" w:styleId="apple-style-span">
    <w:name w:val="apple-style-span"/>
    <w:basedOn w:val="Fuentedeprrafopredeter"/>
    <w:rsid w:val="00595E1F"/>
  </w:style>
  <w:style w:type="character" w:customStyle="1" w:styleId="apple-converted-space">
    <w:name w:val="apple-converted-space"/>
    <w:basedOn w:val="Fuentedeprrafopredeter"/>
    <w:rsid w:val="00595E1F"/>
  </w:style>
  <w:style w:type="character" w:customStyle="1" w:styleId="Ttulo1Car">
    <w:name w:val="Título 1 Car"/>
    <w:basedOn w:val="Fuentedeprrafopredeter"/>
    <w:link w:val="Ttulo1"/>
    <w:uiPriority w:val="9"/>
    <w:rsid w:val="00326C83"/>
    <w:rPr>
      <w:rFonts w:eastAsia="Times New Roman"/>
      <w:b/>
      <w:bCs/>
      <w:kern w:val="36"/>
      <w:sz w:val="48"/>
      <w:szCs w:val="48"/>
    </w:rPr>
  </w:style>
  <w:style w:type="paragraph" w:styleId="NormalWeb">
    <w:name w:val="Normal (Web)"/>
    <w:basedOn w:val="Normal"/>
    <w:uiPriority w:val="99"/>
    <w:unhideWhenUsed/>
    <w:rsid w:val="00326C83"/>
    <w:pPr>
      <w:spacing w:before="100" w:beforeAutospacing="1" w:after="100" w:afterAutospacing="1"/>
    </w:pPr>
  </w:style>
  <w:style w:type="character" w:styleId="Textoennegrita">
    <w:name w:val="Strong"/>
    <w:basedOn w:val="Fuentedeprrafopredeter"/>
    <w:uiPriority w:val="22"/>
    <w:qFormat/>
    <w:rsid w:val="00EE229B"/>
    <w:rPr>
      <w:b/>
      <w:bCs/>
    </w:rPr>
  </w:style>
  <w:style w:type="character" w:styleId="nfasis">
    <w:name w:val="Emphasis"/>
    <w:basedOn w:val="Fuentedeprrafopredeter"/>
    <w:qFormat/>
    <w:rsid w:val="001771E6"/>
    <w:rPr>
      <w:i/>
      <w:iCs/>
    </w:rPr>
  </w:style>
  <w:style w:type="paragraph" w:styleId="Prrafodelista">
    <w:name w:val="List Paragraph"/>
    <w:basedOn w:val="Normal"/>
    <w:uiPriority w:val="34"/>
    <w:qFormat/>
    <w:rsid w:val="006D4E8D"/>
    <w:pPr>
      <w:spacing w:after="200" w:line="276" w:lineRule="auto"/>
      <w:ind w:left="720"/>
      <w:contextualSpacing/>
    </w:pPr>
    <w:rPr>
      <w:rFonts w:ascii="Calibri" w:eastAsia="Calibri" w:hAnsi="Calibri"/>
      <w:sz w:val="22"/>
      <w:szCs w:val="22"/>
      <w:lang w:eastAsia="en-US"/>
    </w:rPr>
  </w:style>
  <w:style w:type="character" w:customStyle="1" w:styleId="Ttulo4Car">
    <w:name w:val="Título 4 Car"/>
    <w:basedOn w:val="Fuentedeprrafopredeter"/>
    <w:link w:val="Ttulo4"/>
    <w:uiPriority w:val="9"/>
    <w:rsid w:val="003E5D44"/>
    <w:rPr>
      <w:rFonts w:ascii="Calibri" w:eastAsia="Times New Roman" w:hAnsi="Calibri" w:cs="Times New Roman"/>
      <w:b/>
      <w:bCs/>
      <w:sz w:val="28"/>
      <w:szCs w:val="28"/>
    </w:rPr>
  </w:style>
  <w:style w:type="character" w:customStyle="1" w:styleId="atflatcounter">
    <w:name w:val="at_flat_counter"/>
    <w:basedOn w:val="Fuentedeprrafopredeter"/>
    <w:rsid w:val="003E5D44"/>
  </w:style>
  <w:style w:type="character" w:customStyle="1" w:styleId="Ttulo2Car">
    <w:name w:val="Título 2 Car"/>
    <w:basedOn w:val="Fuentedeprrafopredeter"/>
    <w:link w:val="Ttulo2"/>
    <w:uiPriority w:val="9"/>
    <w:rsid w:val="00841973"/>
    <w:rPr>
      <w:rFonts w:ascii="Cambria" w:eastAsia="Times New Roman" w:hAnsi="Cambria" w:cs="Times New Roman"/>
      <w:b/>
      <w:bCs/>
      <w:i/>
      <w:iCs/>
      <w:sz w:val="28"/>
      <w:szCs w:val="28"/>
    </w:rPr>
  </w:style>
  <w:style w:type="character" w:customStyle="1" w:styleId="Ttulo3Car">
    <w:name w:val="Título 3 Car"/>
    <w:basedOn w:val="Fuentedeprrafopredeter"/>
    <w:link w:val="Ttulo3"/>
    <w:uiPriority w:val="9"/>
    <w:rsid w:val="00841973"/>
    <w:rPr>
      <w:rFonts w:ascii="Cambria" w:eastAsia="Times New Roman" w:hAnsi="Cambria" w:cs="Times New Roman"/>
      <w:b/>
      <w:bCs/>
      <w:sz w:val="26"/>
      <w:szCs w:val="26"/>
    </w:rPr>
  </w:style>
  <w:style w:type="character" w:customStyle="1" w:styleId="hidden-xs">
    <w:name w:val="hidden-xs"/>
    <w:basedOn w:val="Fuentedeprrafopredeter"/>
    <w:rsid w:val="00841973"/>
  </w:style>
  <w:style w:type="paragraph" w:styleId="z-Principiodelformulario">
    <w:name w:val="HTML Top of Form"/>
    <w:basedOn w:val="Normal"/>
    <w:next w:val="Normal"/>
    <w:link w:val="z-PrincipiodelformularioCar"/>
    <w:hidden/>
    <w:uiPriority w:val="99"/>
    <w:unhideWhenUsed/>
    <w:rsid w:val="00841973"/>
    <w:pPr>
      <w:pBdr>
        <w:bottom w:val="single" w:sz="6" w:space="1" w:color="auto"/>
      </w:pBdr>
      <w:jc w:val="center"/>
    </w:pPr>
    <w:rPr>
      <w:rFonts w:ascii="Arial" w:hAnsi="Arial" w:cs="Arial"/>
      <w:vanish/>
      <w:sz w:val="16"/>
      <w:szCs w:val="16"/>
    </w:rPr>
  </w:style>
  <w:style w:type="character" w:customStyle="1" w:styleId="z-PrincipiodelformularioCar">
    <w:name w:val="z-Principio del formulario Car"/>
    <w:basedOn w:val="Fuentedeprrafopredeter"/>
    <w:link w:val="z-Principiodelformulario"/>
    <w:uiPriority w:val="99"/>
    <w:rsid w:val="00841973"/>
    <w:rPr>
      <w:rFonts w:ascii="Arial" w:hAnsi="Arial" w:cs="Arial"/>
      <w:vanish/>
      <w:sz w:val="16"/>
      <w:szCs w:val="16"/>
    </w:rPr>
  </w:style>
  <w:style w:type="paragraph" w:styleId="z-Finaldelformulario">
    <w:name w:val="HTML Bottom of Form"/>
    <w:basedOn w:val="Normal"/>
    <w:next w:val="Normal"/>
    <w:link w:val="z-FinaldelformularioCar"/>
    <w:hidden/>
    <w:uiPriority w:val="99"/>
    <w:unhideWhenUsed/>
    <w:rsid w:val="00841973"/>
    <w:pPr>
      <w:pBdr>
        <w:top w:val="single" w:sz="6" w:space="1" w:color="auto"/>
      </w:pBdr>
      <w:jc w:val="center"/>
    </w:pPr>
    <w:rPr>
      <w:rFonts w:ascii="Arial" w:hAnsi="Arial" w:cs="Arial"/>
      <w:vanish/>
      <w:sz w:val="16"/>
      <w:szCs w:val="16"/>
    </w:rPr>
  </w:style>
  <w:style w:type="character" w:customStyle="1" w:styleId="z-FinaldelformularioCar">
    <w:name w:val="z-Final del formulario Car"/>
    <w:basedOn w:val="Fuentedeprrafopredeter"/>
    <w:link w:val="z-Finaldelformulario"/>
    <w:uiPriority w:val="99"/>
    <w:rsid w:val="00841973"/>
    <w:rPr>
      <w:rFonts w:ascii="Arial" w:hAnsi="Arial" w:cs="Arial"/>
      <w:vanish/>
      <w:sz w:val="16"/>
      <w:szCs w:val="16"/>
    </w:rPr>
  </w:style>
  <w:style w:type="character" w:customStyle="1" w:styleId="azul-oscuro">
    <w:name w:val="azul-oscuro"/>
    <w:basedOn w:val="Fuentedeprrafopredeter"/>
    <w:rsid w:val="00841973"/>
  </w:style>
  <w:style w:type="character" w:customStyle="1" w:styleId="negrita">
    <w:name w:val="negrita"/>
    <w:basedOn w:val="Fuentedeprrafopredeter"/>
    <w:rsid w:val="00841973"/>
  </w:style>
  <w:style w:type="character" w:customStyle="1" w:styleId="label">
    <w:name w:val="label"/>
    <w:basedOn w:val="Fuentedeprrafopredeter"/>
    <w:rsid w:val="00841973"/>
  </w:style>
  <w:style w:type="character" w:customStyle="1" w:styleId="Ttulo6Car">
    <w:name w:val="Título 6 Car"/>
    <w:basedOn w:val="Fuentedeprrafopredeter"/>
    <w:link w:val="Ttulo6"/>
    <w:uiPriority w:val="9"/>
    <w:rsid w:val="0005559E"/>
    <w:rPr>
      <w:rFonts w:ascii="Calibri" w:eastAsia="Times New Roman" w:hAnsi="Calibri" w:cs="Times New Roman"/>
      <w:b/>
      <w:bCs/>
      <w:sz w:val="22"/>
      <w:szCs w:val="22"/>
    </w:rPr>
  </w:style>
  <w:style w:type="character" w:customStyle="1" w:styleId="Ttulo5Car">
    <w:name w:val="Título 5 Car"/>
    <w:basedOn w:val="Fuentedeprrafopredeter"/>
    <w:link w:val="Ttulo5"/>
    <w:uiPriority w:val="9"/>
    <w:rsid w:val="0005559E"/>
    <w:rPr>
      <w:b/>
      <w:bCs/>
    </w:rPr>
  </w:style>
  <w:style w:type="character" w:styleId="Hipervnculovisitado">
    <w:name w:val="FollowedHyperlink"/>
    <w:basedOn w:val="Fuentedeprrafopredeter"/>
    <w:uiPriority w:val="99"/>
    <w:unhideWhenUsed/>
    <w:rsid w:val="0005559E"/>
    <w:rPr>
      <w:color w:val="800080"/>
      <w:u w:val="single"/>
    </w:rPr>
  </w:style>
  <w:style w:type="character" w:customStyle="1" w:styleId="nav-icon-txt">
    <w:name w:val="nav-icon-txt"/>
    <w:basedOn w:val="Fuentedeprrafopredeter"/>
    <w:rsid w:val="0005559E"/>
  </w:style>
  <w:style w:type="character" w:customStyle="1" w:styleId="fa">
    <w:name w:val="fa"/>
    <w:basedOn w:val="Fuentedeprrafopredeter"/>
    <w:rsid w:val="0005559E"/>
  </w:style>
  <w:style w:type="character" w:customStyle="1" w:styleId="news-info-box-title">
    <w:name w:val="news-info-box-title"/>
    <w:basedOn w:val="Fuentedeprrafopredeter"/>
    <w:rsid w:val="0005559E"/>
  </w:style>
  <w:style w:type="character" w:customStyle="1" w:styleId="author-social-network-name">
    <w:name w:val="author-social-network-name"/>
    <w:basedOn w:val="Fuentedeprrafopredeter"/>
    <w:rsid w:val="0005559E"/>
  </w:style>
  <w:style w:type="character" w:customStyle="1" w:styleId="news-info-box-title-timeread">
    <w:name w:val="news-info-box-title-timeread"/>
    <w:basedOn w:val="Fuentedeprrafopredeter"/>
    <w:rsid w:val="0005559E"/>
  </w:style>
  <w:style w:type="character" w:customStyle="1" w:styleId="news-info-box-value-timeread">
    <w:name w:val="news-info-box-value-timeread"/>
    <w:basedOn w:val="Fuentedeprrafopredeter"/>
    <w:rsid w:val="0005559E"/>
  </w:style>
  <w:style w:type="character" w:customStyle="1" w:styleId="date-act">
    <w:name w:val="date-act"/>
    <w:basedOn w:val="Fuentedeprrafopredeter"/>
    <w:rsid w:val="0005559E"/>
  </w:style>
  <w:style w:type="character" w:customStyle="1" w:styleId="date-act-hour">
    <w:name w:val="date-act-hour"/>
    <w:basedOn w:val="Fuentedeprrafopredeter"/>
    <w:rsid w:val="0005559E"/>
  </w:style>
  <w:style w:type="paragraph" w:customStyle="1" w:styleId="inmo-title">
    <w:name w:val="inmo-title"/>
    <w:basedOn w:val="Normal"/>
    <w:rsid w:val="0005559E"/>
    <w:pPr>
      <w:spacing w:before="100" w:beforeAutospacing="1" w:after="100" w:afterAutospacing="1"/>
    </w:pPr>
  </w:style>
  <w:style w:type="paragraph" w:customStyle="1" w:styleId="name">
    <w:name w:val="name"/>
    <w:basedOn w:val="Normal"/>
    <w:rsid w:val="0005559E"/>
    <w:pPr>
      <w:spacing w:before="100" w:beforeAutospacing="1" w:after="100" w:afterAutospacing="1"/>
    </w:pPr>
  </w:style>
  <w:style w:type="paragraph" w:customStyle="1" w:styleId="month-pt">
    <w:name w:val="month-pt"/>
    <w:basedOn w:val="Normal"/>
    <w:rsid w:val="0005559E"/>
    <w:pPr>
      <w:spacing w:before="100" w:beforeAutospacing="1" w:after="100" w:afterAutospacing="1"/>
    </w:pPr>
  </w:style>
  <w:style w:type="character" w:customStyle="1" w:styleId="month">
    <w:name w:val="month"/>
    <w:basedOn w:val="Fuentedeprrafopredeter"/>
    <w:rsid w:val="0005559E"/>
  </w:style>
  <w:style w:type="paragraph" w:customStyle="1" w:styleId="month-var">
    <w:name w:val="month-var"/>
    <w:basedOn w:val="Normal"/>
    <w:rsid w:val="0005559E"/>
    <w:pPr>
      <w:spacing w:before="100" w:beforeAutospacing="1" w:after="100" w:afterAutospacing="1"/>
    </w:pPr>
  </w:style>
  <w:style w:type="character" w:customStyle="1" w:styleId="var-green">
    <w:name w:val="var-green"/>
    <w:basedOn w:val="Fuentedeprrafopredeter"/>
    <w:rsid w:val="0005559E"/>
  </w:style>
  <w:style w:type="character" w:customStyle="1" w:styleId="opinion-journalist-signature">
    <w:name w:val="opinion-journalist-signature"/>
    <w:basedOn w:val="Fuentedeprrafopredeter"/>
    <w:rsid w:val="0005559E"/>
  </w:style>
  <w:style w:type="character" w:customStyle="1" w:styleId="list-index">
    <w:name w:val="list-index"/>
    <w:basedOn w:val="Fuentedeprrafopredeter"/>
    <w:rsid w:val="0005559E"/>
  </w:style>
  <w:style w:type="character" w:customStyle="1" w:styleId="share-icon">
    <w:name w:val="share-icon"/>
    <w:basedOn w:val="Fuentedeprrafopredeter"/>
    <w:rsid w:val="0005559E"/>
  </w:style>
  <w:style w:type="character" w:customStyle="1" w:styleId="share-count">
    <w:name w:val="share-count"/>
    <w:basedOn w:val="Fuentedeprrafopredeter"/>
    <w:rsid w:val="0005559E"/>
  </w:style>
  <w:style w:type="character" w:customStyle="1" w:styleId="share-fixed-icon">
    <w:name w:val="share-fixed-icon"/>
    <w:basedOn w:val="Fuentedeprrafopredeter"/>
    <w:rsid w:val="0005559E"/>
  </w:style>
  <w:style w:type="character" w:customStyle="1" w:styleId="share-fixed-count">
    <w:name w:val="share-fixed-count"/>
    <w:basedOn w:val="Fuentedeprrafopredeter"/>
    <w:rsid w:val="0005559E"/>
  </w:style>
  <w:style w:type="character" w:customStyle="1" w:styleId="related-art-author">
    <w:name w:val="related-art-author"/>
    <w:basedOn w:val="Fuentedeprrafopredeter"/>
    <w:rsid w:val="0005559E"/>
  </w:style>
  <w:style w:type="character" w:customStyle="1" w:styleId="related-art-counter">
    <w:name w:val="related-art-counter"/>
    <w:basedOn w:val="Fuentedeprrafopredeter"/>
    <w:rsid w:val="0005559E"/>
  </w:style>
  <w:style w:type="character" w:customStyle="1" w:styleId="related-share-icon">
    <w:name w:val="related-share-icon"/>
    <w:basedOn w:val="Fuentedeprrafopredeter"/>
    <w:rsid w:val="0005559E"/>
  </w:style>
  <w:style w:type="character" w:customStyle="1" w:styleId="com-total-count">
    <w:name w:val="com-total-count"/>
    <w:basedOn w:val="Fuentedeprrafopredeter"/>
    <w:rsid w:val="0005559E"/>
  </w:style>
  <w:style w:type="character" w:customStyle="1" w:styleId="com-type-rules">
    <w:name w:val="com-type-rules"/>
    <w:basedOn w:val="Fuentedeprrafopredeter"/>
    <w:rsid w:val="0005559E"/>
  </w:style>
  <w:style w:type="character" w:customStyle="1" w:styleId="user-forum-date">
    <w:name w:val="user-forum-date"/>
    <w:basedOn w:val="Fuentedeprrafopredeter"/>
    <w:rsid w:val="0005559E"/>
  </w:style>
  <w:style w:type="character" w:customStyle="1" w:styleId="user-total-comments">
    <w:name w:val="user-total-comments"/>
    <w:basedOn w:val="Fuentedeprrafopredeter"/>
    <w:rsid w:val="0005559E"/>
  </w:style>
  <w:style w:type="character" w:customStyle="1" w:styleId="info-id">
    <w:name w:val="info-id"/>
    <w:basedOn w:val="Fuentedeprrafopredeter"/>
    <w:rsid w:val="0005559E"/>
  </w:style>
  <w:style w:type="character" w:customStyle="1" w:styleId="com-rate-box">
    <w:name w:val="com-rate-box"/>
    <w:basedOn w:val="Fuentedeprrafopredeter"/>
    <w:rsid w:val="0005559E"/>
  </w:style>
  <w:style w:type="character" w:customStyle="1" w:styleId="info-answer">
    <w:name w:val="info-answer"/>
    <w:basedOn w:val="Fuentedeprrafopredeter"/>
    <w:rsid w:val="0005559E"/>
  </w:style>
  <w:style w:type="character" w:customStyle="1" w:styleId="go-top-text">
    <w:name w:val="go-top-text"/>
    <w:basedOn w:val="Fuentedeprrafopredeter"/>
    <w:rsid w:val="0005559E"/>
  </w:style>
  <w:style w:type="character" w:customStyle="1" w:styleId="jpte">
    <w:name w:val="jpte"/>
    <w:basedOn w:val="Fuentedeprrafopredeter"/>
    <w:rsid w:val="00800E14"/>
  </w:style>
  <w:style w:type="character" w:customStyle="1" w:styleId="su">
    <w:name w:val="su"/>
    <w:basedOn w:val="Fuentedeprrafopredeter"/>
    <w:rsid w:val="00800E14"/>
  </w:style>
  <w:style w:type="paragraph" w:customStyle="1" w:styleId="Style1">
    <w:name w:val="Style 1"/>
    <w:basedOn w:val="Normal"/>
    <w:uiPriority w:val="99"/>
    <w:rsid w:val="00CE459B"/>
    <w:pPr>
      <w:widowControl w:val="0"/>
      <w:autoSpaceDE w:val="0"/>
      <w:autoSpaceDN w:val="0"/>
      <w:adjustRightInd w:val="0"/>
    </w:pPr>
    <w:rPr>
      <w:rFonts w:eastAsiaTheme="minorEastAsia"/>
      <w:sz w:val="20"/>
      <w:szCs w:val="20"/>
    </w:rPr>
  </w:style>
  <w:style w:type="paragraph" w:customStyle="1" w:styleId="Style2">
    <w:name w:val="Style 2"/>
    <w:basedOn w:val="Normal"/>
    <w:uiPriority w:val="99"/>
    <w:rsid w:val="00CE459B"/>
    <w:pPr>
      <w:widowControl w:val="0"/>
      <w:autoSpaceDE w:val="0"/>
      <w:autoSpaceDN w:val="0"/>
      <w:spacing w:before="144" w:line="300" w:lineRule="auto"/>
      <w:ind w:firstLine="216"/>
      <w:jc w:val="both"/>
    </w:pPr>
    <w:rPr>
      <w:rFonts w:ascii="Arial" w:eastAsiaTheme="minorEastAsia" w:hAnsi="Arial" w:cs="Arial"/>
      <w:sz w:val="23"/>
      <w:szCs w:val="23"/>
    </w:rPr>
  </w:style>
  <w:style w:type="paragraph" w:customStyle="1" w:styleId="Style3">
    <w:name w:val="Style 3"/>
    <w:basedOn w:val="Normal"/>
    <w:uiPriority w:val="99"/>
    <w:rsid w:val="00CE459B"/>
    <w:pPr>
      <w:widowControl w:val="0"/>
      <w:autoSpaceDE w:val="0"/>
      <w:autoSpaceDN w:val="0"/>
      <w:spacing w:line="213" w:lineRule="auto"/>
    </w:pPr>
    <w:rPr>
      <w:rFonts w:eastAsiaTheme="minorEastAsia"/>
    </w:rPr>
  </w:style>
  <w:style w:type="paragraph" w:customStyle="1" w:styleId="Style4">
    <w:name w:val="Style 4"/>
    <w:basedOn w:val="Normal"/>
    <w:uiPriority w:val="99"/>
    <w:rsid w:val="00CE459B"/>
    <w:pPr>
      <w:widowControl w:val="0"/>
      <w:autoSpaceDE w:val="0"/>
      <w:autoSpaceDN w:val="0"/>
      <w:spacing w:line="300" w:lineRule="auto"/>
      <w:ind w:left="720" w:right="6552"/>
    </w:pPr>
    <w:rPr>
      <w:rFonts w:ascii="Tahoma" w:eastAsiaTheme="minorEastAsia" w:hAnsi="Tahoma" w:cs="Tahoma"/>
      <w:sz w:val="16"/>
      <w:szCs w:val="16"/>
    </w:rPr>
  </w:style>
  <w:style w:type="paragraph" w:customStyle="1" w:styleId="Style5">
    <w:name w:val="Style 5"/>
    <w:basedOn w:val="Normal"/>
    <w:uiPriority w:val="99"/>
    <w:rsid w:val="00CE459B"/>
    <w:pPr>
      <w:widowControl w:val="0"/>
      <w:autoSpaceDE w:val="0"/>
      <w:autoSpaceDN w:val="0"/>
      <w:spacing w:before="720" w:line="304" w:lineRule="auto"/>
      <w:jc w:val="both"/>
    </w:pPr>
    <w:rPr>
      <w:rFonts w:ascii="Arial" w:eastAsiaTheme="minorEastAsia" w:hAnsi="Arial" w:cs="Arial"/>
      <w:sz w:val="23"/>
      <w:szCs w:val="23"/>
    </w:rPr>
  </w:style>
  <w:style w:type="paragraph" w:customStyle="1" w:styleId="Style6">
    <w:name w:val="Style 6"/>
    <w:basedOn w:val="Normal"/>
    <w:uiPriority w:val="99"/>
    <w:rsid w:val="00CE459B"/>
    <w:pPr>
      <w:widowControl w:val="0"/>
      <w:autoSpaceDE w:val="0"/>
      <w:autoSpaceDN w:val="0"/>
      <w:spacing w:before="180" w:after="10656" w:line="300" w:lineRule="auto"/>
      <w:ind w:firstLine="216"/>
      <w:jc w:val="both"/>
    </w:pPr>
    <w:rPr>
      <w:rFonts w:ascii="Arial" w:eastAsiaTheme="minorEastAsia" w:hAnsi="Arial" w:cs="Arial"/>
      <w:sz w:val="23"/>
      <w:szCs w:val="23"/>
    </w:rPr>
  </w:style>
  <w:style w:type="paragraph" w:customStyle="1" w:styleId="Style7">
    <w:name w:val="Style 7"/>
    <w:basedOn w:val="Normal"/>
    <w:uiPriority w:val="99"/>
    <w:rsid w:val="00CE459B"/>
    <w:pPr>
      <w:widowControl w:val="0"/>
      <w:autoSpaceDE w:val="0"/>
      <w:autoSpaceDN w:val="0"/>
      <w:spacing w:line="216" w:lineRule="auto"/>
      <w:ind w:right="36"/>
      <w:jc w:val="right"/>
    </w:pPr>
    <w:rPr>
      <w:rFonts w:ascii="Arial" w:eastAsiaTheme="minorEastAsia" w:hAnsi="Arial" w:cs="Arial"/>
      <w:i/>
      <w:iCs/>
      <w:sz w:val="15"/>
      <w:szCs w:val="15"/>
    </w:rPr>
  </w:style>
  <w:style w:type="character" w:customStyle="1" w:styleId="CharacterStyle1">
    <w:name w:val="Character Style 1"/>
    <w:uiPriority w:val="99"/>
    <w:rsid w:val="00CE459B"/>
    <w:rPr>
      <w:rFonts w:ascii="Arial" w:hAnsi="Arial" w:cs="Arial"/>
      <w:sz w:val="23"/>
      <w:szCs w:val="23"/>
    </w:rPr>
  </w:style>
  <w:style w:type="character" w:customStyle="1" w:styleId="CharacterStyle2">
    <w:name w:val="Character Style 2"/>
    <w:uiPriority w:val="99"/>
    <w:rsid w:val="00CE459B"/>
    <w:rPr>
      <w:sz w:val="20"/>
      <w:szCs w:val="20"/>
    </w:rPr>
  </w:style>
  <w:style w:type="character" w:customStyle="1" w:styleId="CharacterStyle3">
    <w:name w:val="Character Style 3"/>
    <w:uiPriority w:val="99"/>
    <w:rsid w:val="00CE459B"/>
    <w:rPr>
      <w:rFonts w:ascii="Tahoma" w:hAnsi="Tahoma" w:cs="Tahoma"/>
      <w:sz w:val="16"/>
      <w:szCs w:val="16"/>
    </w:rPr>
  </w:style>
  <w:style w:type="character" w:customStyle="1" w:styleId="CharacterStyle4">
    <w:name w:val="Character Style 4"/>
    <w:uiPriority w:val="99"/>
    <w:rsid w:val="00CE459B"/>
    <w:rPr>
      <w:rFonts w:ascii="Arial" w:hAnsi="Arial" w:cs="Arial"/>
      <w:i/>
      <w:iCs/>
      <w:sz w:val="15"/>
      <w:szCs w:val="15"/>
    </w:rPr>
  </w:style>
  <w:style w:type="paragraph" w:customStyle="1" w:styleId="pfa">
    <w:name w:val="pfa"/>
    <w:basedOn w:val="Normal"/>
    <w:rsid w:val="00D45F1E"/>
    <w:pPr>
      <w:spacing w:before="100" w:beforeAutospacing="1" w:after="100" w:afterAutospacing="1"/>
    </w:pPr>
    <w:rPr>
      <w:lang w:val="en-US" w:eastAsia="en-US"/>
    </w:rPr>
  </w:style>
  <w:style w:type="paragraph" w:customStyle="1" w:styleId="d1">
    <w:name w:val="d1"/>
    <w:basedOn w:val="Normal"/>
    <w:rsid w:val="00AD12E3"/>
    <w:pPr>
      <w:spacing w:before="100" w:beforeAutospacing="1" w:after="100" w:afterAutospacing="1"/>
    </w:pPr>
    <w:rPr>
      <w:lang w:val="en-US" w:eastAsia="en-US"/>
    </w:rPr>
  </w:style>
  <w:style w:type="paragraph" w:customStyle="1" w:styleId="d2">
    <w:name w:val="d2"/>
    <w:basedOn w:val="Normal"/>
    <w:rsid w:val="00793A58"/>
    <w:pPr>
      <w:spacing w:before="100" w:beforeAutospacing="1" w:after="100" w:afterAutospacing="1"/>
    </w:pPr>
    <w:rPr>
      <w:lang w:val="en-US" w:eastAsia="en-US"/>
    </w:rPr>
  </w:style>
  <w:style w:type="paragraph" w:customStyle="1" w:styleId="d3">
    <w:name w:val="d3"/>
    <w:basedOn w:val="Normal"/>
    <w:rsid w:val="00793A58"/>
    <w:pPr>
      <w:spacing w:before="100" w:beforeAutospacing="1" w:after="100" w:afterAutospacing="1"/>
    </w:pPr>
    <w:rPr>
      <w:lang w:val="en-US" w:eastAsia="en-US"/>
    </w:rPr>
  </w:style>
  <w:style w:type="paragraph" w:customStyle="1" w:styleId="d4">
    <w:name w:val="d4"/>
    <w:basedOn w:val="Normal"/>
    <w:rsid w:val="00DB0B67"/>
    <w:pPr>
      <w:spacing w:before="100" w:beforeAutospacing="1" w:after="100" w:afterAutospacing="1"/>
    </w:pPr>
    <w:rPr>
      <w:lang w:val="en-US" w:eastAsia="en-US"/>
    </w:rPr>
  </w:style>
  <w:style w:type="character" w:customStyle="1" w:styleId="linktodoc">
    <w:name w:val="linktodoc"/>
    <w:basedOn w:val="Fuentedeprrafopredeter"/>
    <w:rsid w:val="0018755D"/>
  </w:style>
  <w:style w:type="character" w:customStyle="1" w:styleId="anchor">
    <w:name w:val="anchor"/>
    <w:basedOn w:val="Fuentedeprrafopredeter"/>
    <w:rsid w:val="000516A3"/>
  </w:style>
  <w:style w:type="paragraph" w:customStyle="1" w:styleId="ien">
    <w:name w:val="ien"/>
    <w:basedOn w:val="Normal"/>
    <w:rsid w:val="001B78AD"/>
    <w:pPr>
      <w:spacing w:before="100" w:beforeAutospacing="1" w:after="100" w:afterAutospacing="1"/>
    </w:pPr>
  </w:style>
  <w:style w:type="character" w:customStyle="1" w:styleId="nt">
    <w:name w:val="nt"/>
    <w:basedOn w:val="Fuentedeprrafopredeter"/>
    <w:rsid w:val="001B78AD"/>
  </w:style>
  <w:style w:type="paragraph" w:customStyle="1" w:styleId="jcon">
    <w:name w:val="jcon"/>
    <w:basedOn w:val="Normal"/>
    <w:rsid w:val="00595586"/>
    <w:pPr>
      <w:spacing w:before="100" w:beforeAutospacing="1" w:after="100" w:afterAutospacing="1"/>
    </w:pPr>
  </w:style>
  <w:style w:type="paragraph" w:customStyle="1" w:styleId="selectionshareable">
    <w:name w:val="selectionshareable"/>
    <w:basedOn w:val="Normal"/>
    <w:rsid w:val="00F04486"/>
    <w:pPr>
      <w:spacing w:before="100" w:beforeAutospacing="1" w:after="100" w:afterAutospacing="1"/>
    </w:pPr>
  </w:style>
  <w:style w:type="character" w:customStyle="1" w:styleId="teads-ui-components-credits-colored4">
    <w:name w:val="teads-ui-components-credits-colored4"/>
    <w:basedOn w:val="Fuentedeprrafopredeter"/>
    <w:rsid w:val="00F04486"/>
    <w:rPr>
      <w:rFonts w:ascii="Helvetica" w:hAnsi="Helvetica" w:cs="Helvetica" w:hint="default"/>
      <w:vanish w:val="0"/>
      <w:webHidden w:val="0"/>
      <w:color w:val="79BBE9"/>
      <w:spacing w:val="9"/>
      <w:sz w:val="36"/>
      <w:szCs w:val="36"/>
      <w:specVanish w:val="0"/>
    </w:rPr>
  </w:style>
</w:styles>
</file>

<file path=word/webSettings.xml><?xml version="1.0" encoding="utf-8"?>
<w:webSettings xmlns:r="http://schemas.openxmlformats.org/officeDocument/2006/relationships" xmlns:w="http://schemas.openxmlformats.org/wordprocessingml/2006/main">
  <w:divs>
    <w:div w:id="168105561">
      <w:bodyDiv w:val="1"/>
      <w:marLeft w:val="0"/>
      <w:marRight w:val="0"/>
      <w:marTop w:val="0"/>
      <w:marBottom w:val="0"/>
      <w:divBdr>
        <w:top w:val="none" w:sz="0" w:space="0" w:color="auto"/>
        <w:left w:val="none" w:sz="0" w:space="0" w:color="auto"/>
        <w:bottom w:val="none" w:sz="0" w:space="0" w:color="auto"/>
        <w:right w:val="none" w:sz="0" w:space="0" w:color="auto"/>
      </w:divBdr>
      <w:divsChild>
        <w:div w:id="248658575">
          <w:marLeft w:val="0"/>
          <w:marRight w:val="0"/>
          <w:marTop w:val="0"/>
          <w:marBottom w:val="0"/>
          <w:divBdr>
            <w:top w:val="none" w:sz="0" w:space="0" w:color="auto"/>
            <w:left w:val="none" w:sz="0" w:space="0" w:color="auto"/>
            <w:bottom w:val="none" w:sz="0" w:space="0" w:color="auto"/>
            <w:right w:val="none" w:sz="0" w:space="0" w:color="auto"/>
          </w:divBdr>
          <w:divsChild>
            <w:div w:id="2029872189">
              <w:marLeft w:val="0"/>
              <w:marRight w:val="0"/>
              <w:marTop w:val="0"/>
              <w:marBottom w:val="0"/>
              <w:divBdr>
                <w:top w:val="none" w:sz="0" w:space="0" w:color="auto"/>
                <w:left w:val="none" w:sz="0" w:space="0" w:color="auto"/>
                <w:bottom w:val="none" w:sz="0" w:space="0" w:color="auto"/>
                <w:right w:val="none" w:sz="0" w:space="0" w:color="auto"/>
              </w:divBdr>
              <w:divsChild>
                <w:div w:id="1556699925">
                  <w:marLeft w:val="0"/>
                  <w:marRight w:val="0"/>
                  <w:marTop w:val="0"/>
                  <w:marBottom w:val="0"/>
                  <w:divBdr>
                    <w:top w:val="none" w:sz="0" w:space="0" w:color="auto"/>
                    <w:left w:val="none" w:sz="0" w:space="0" w:color="auto"/>
                    <w:bottom w:val="none" w:sz="0" w:space="0" w:color="auto"/>
                    <w:right w:val="none" w:sz="0" w:space="0" w:color="auto"/>
                  </w:divBdr>
                  <w:divsChild>
                    <w:div w:id="1947224488">
                      <w:marLeft w:val="0"/>
                      <w:marRight w:val="0"/>
                      <w:marTop w:val="0"/>
                      <w:marBottom w:val="0"/>
                      <w:divBdr>
                        <w:top w:val="none" w:sz="0" w:space="0" w:color="auto"/>
                        <w:left w:val="none" w:sz="0" w:space="0" w:color="auto"/>
                        <w:bottom w:val="none" w:sz="0" w:space="0" w:color="auto"/>
                        <w:right w:val="none" w:sz="0" w:space="0" w:color="auto"/>
                      </w:divBdr>
                      <w:divsChild>
                        <w:div w:id="666905022">
                          <w:marLeft w:val="0"/>
                          <w:marRight w:val="0"/>
                          <w:marTop w:val="0"/>
                          <w:marBottom w:val="0"/>
                          <w:divBdr>
                            <w:top w:val="none" w:sz="0" w:space="0" w:color="auto"/>
                            <w:left w:val="none" w:sz="0" w:space="0" w:color="auto"/>
                            <w:bottom w:val="none" w:sz="0" w:space="0" w:color="auto"/>
                            <w:right w:val="none" w:sz="0" w:space="0" w:color="auto"/>
                          </w:divBdr>
                          <w:divsChild>
                            <w:div w:id="5639696">
                              <w:marLeft w:val="0"/>
                              <w:marRight w:val="0"/>
                              <w:marTop w:val="0"/>
                              <w:marBottom w:val="0"/>
                              <w:divBdr>
                                <w:top w:val="none" w:sz="0" w:space="0" w:color="auto"/>
                                <w:left w:val="none" w:sz="0" w:space="0" w:color="auto"/>
                                <w:bottom w:val="none" w:sz="0" w:space="0" w:color="auto"/>
                                <w:right w:val="none" w:sz="0" w:space="0" w:color="auto"/>
                              </w:divBdr>
                              <w:divsChild>
                                <w:div w:id="526258871">
                                  <w:marLeft w:val="0"/>
                                  <w:marRight w:val="0"/>
                                  <w:marTop w:val="0"/>
                                  <w:marBottom w:val="0"/>
                                  <w:divBdr>
                                    <w:top w:val="none" w:sz="0" w:space="0" w:color="auto"/>
                                    <w:left w:val="none" w:sz="0" w:space="0" w:color="auto"/>
                                    <w:bottom w:val="none" w:sz="0" w:space="0" w:color="auto"/>
                                    <w:right w:val="none" w:sz="0" w:space="0" w:color="auto"/>
                                  </w:divBdr>
                                  <w:divsChild>
                                    <w:div w:id="1516770616">
                                      <w:marLeft w:val="0"/>
                                      <w:marRight w:val="0"/>
                                      <w:marTop w:val="0"/>
                                      <w:marBottom w:val="0"/>
                                      <w:divBdr>
                                        <w:top w:val="none" w:sz="0" w:space="0" w:color="auto"/>
                                        <w:left w:val="none" w:sz="0" w:space="0" w:color="auto"/>
                                        <w:bottom w:val="none" w:sz="0" w:space="0" w:color="auto"/>
                                        <w:right w:val="none" w:sz="0" w:space="0" w:color="auto"/>
                                      </w:divBdr>
                                      <w:divsChild>
                                        <w:div w:id="27487643">
                                          <w:marLeft w:val="0"/>
                                          <w:marRight w:val="0"/>
                                          <w:marTop w:val="0"/>
                                          <w:marBottom w:val="0"/>
                                          <w:divBdr>
                                            <w:top w:val="none" w:sz="0" w:space="0" w:color="auto"/>
                                            <w:left w:val="none" w:sz="0" w:space="0" w:color="auto"/>
                                            <w:bottom w:val="none" w:sz="0" w:space="0" w:color="auto"/>
                                            <w:right w:val="none" w:sz="0" w:space="0" w:color="auto"/>
                                          </w:divBdr>
                                          <w:divsChild>
                                            <w:div w:id="207423492">
                                              <w:marLeft w:val="0"/>
                                              <w:marRight w:val="0"/>
                                              <w:marTop w:val="0"/>
                                              <w:marBottom w:val="0"/>
                                              <w:divBdr>
                                                <w:top w:val="none" w:sz="0" w:space="0" w:color="auto"/>
                                                <w:left w:val="none" w:sz="0" w:space="0" w:color="auto"/>
                                                <w:bottom w:val="none" w:sz="0" w:space="0" w:color="auto"/>
                                                <w:right w:val="none" w:sz="0" w:space="0" w:color="auto"/>
                                              </w:divBdr>
                                              <w:divsChild>
                                                <w:div w:id="645361322">
                                                  <w:marLeft w:val="0"/>
                                                  <w:marRight w:val="0"/>
                                                  <w:marTop w:val="0"/>
                                                  <w:marBottom w:val="0"/>
                                                  <w:divBdr>
                                                    <w:top w:val="none" w:sz="0" w:space="0" w:color="auto"/>
                                                    <w:left w:val="none" w:sz="0" w:space="0" w:color="auto"/>
                                                    <w:bottom w:val="none" w:sz="0" w:space="0" w:color="auto"/>
                                                    <w:right w:val="none" w:sz="0" w:space="0" w:color="auto"/>
                                                  </w:divBdr>
                                                  <w:divsChild>
                                                    <w:div w:id="1377657260">
                                                      <w:marLeft w:val="0"/>
                                                      <w:marRight w:val="0"/>
                                                      <w:marTop w:val="0"/>
                                                      <w:marBottom w:val="0"/>
                                                      <w:divBdr>
                                                        <w:top w:val="none" w:sz="0" w:space="0" w:color="auto"/>
                                                        <w:left w:val="none" w:sz="0" w:space="0" w:color="auto"/>
                                                        <w:bottom w:val="none" w:sz="0" w:space="0" w:color="auto"/>
                                                        <w:right w:val="none" w:sz="0" w:space="0" w:color="auto"/>
                                                      </w:divBdr>
                                                      <w:divsChild>
                                                        <w:div w:id="1327629801">
                                                          <w:marLeft w:val="0"/>
                                                          <w:marRight w:val="0"/>
                                                          <w:marTop w:val="0"/>
                                                          <w:marBottom w:val="0"/>
                                                          <w:divBdr>
                                                            <w:top w:val="none" w:sz="0" w:space="0" w:color="auto"/>
                                                            <w:left w:val="none" w:sz="0" w:space="0" w:color="auto"/>
                                                            <w:bottom w:val="none" w:sz="0" w:space="0" w:color="auto"/>
                                                            <w:right w:val="none" w:sz="0" w:space="0" w:color="auto"/>
                                                          </w:divBdr>
                                                          <w:divsChild>
                                                            <w:div w:id="890535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69776754">
                                          <w:marLeft w:val="0"/>
                                          <w:marRight w:val="0"/>
                                          <w:marTop w:val="0"/>
                                          <w:marBottom w:val="0"/>
                                          <w:divBdr>
                                            <w:top w:val="none" w:sz="0" w:space="0" w:color="auto"/>
                                            <w:left w:val="none" w:sz="0" w:space="0" w:color="auto"/>
                                            <w:bottom w:val="none" w:sz="0" w:space="0" w:color="auto"/>
                                            <w:right w:val="none" w:sz="0" w:space="0" w:color="auto"/>
                                          </w:divBdr>
                                        </w:div>
                                        <w:div w:id="956719273">
                                          <w:marLeft w:val="0"/>
                                          <w:marRight w:val="0"/>
                                          <w:marTop w:val="0"/>
                                          <w:marBottom w:val="0"/>
                                          <w:divBdr>
                                            <w:top w:val="none" w:sz="0" w:space="0" w:color="auto"/>
                                            <w:left w:val="none" w:sz="0" w:space="0" w:color="auto"/>
                                            <w:bottom w:val="none" w:sz="0" w:space="0" w:color="auto"/>
                                            <w:right w:val="none" w:sz="0" w:space="0" w:color="auto"/>
                                          </w:divBdr>
                                          <w:divsChild>
                                            <w:div w:id="1735421844">
                                              <w:marLeft w:val="0"/>
                                              <w:marRight w:val="0"/>
                                              <w:marTop w:val="0"/>
                                              <w:marBottom w:val="0"/>
                                              <w:divBdr>
                                                <w:top w:val="none" w:sz="0" w:space="0" w:color="auto"/>
                                                <w:left w:val="none" w:sz="0" w:space="0" w:color="auto"/>
                                                <w:bottom w:val="none" w:sz="0" w:space="0" w:color="auto"/>
                                                <w:right w:val="none" w:sz="0" w:space="0" w:color="auto"/>
                                              </w:divBdr>
                                              <w:divsChild>
                                                <w:div w:id="97988377">
                                                  <w:marLeft w:val="0"/>
                                                  <w:marRight w:val="0"/>
                                                  <w:marTop w:val="0"/>
                                                  <w:marBottom w:val="0"/>
                                                  <w:divBdr>
                                                    <w:top w:val="none" w:sz="0" w:space="0" w:color="auto"/>
                                                    <w:left w:val="none" w:sz="0" w:space="0" w:color="auto"/>
                                                    <w:bottom w:val="single" w:sz="8" w:space="0" w:color="E6E6E6"/>
                                                    <w:right w:val="single" w:sz="8" w:space="0" w:color="E6E6E6"/>
                                                  </w:divBdr>
                                                  <w:divsChild>
                                                    <w:div w:id="361709039">
                                                      <w:marLeft w:val="0"/>
                                                      <w:marRight w:val="0"/>
                                                      <w:marTop w:val="0"/>
                                                      <w:marBottom w:val="0"/>
                                                      <w:divBdr>
                                                        <w:top w:val="none" w:sz="0" w:space="0" w:color="auto"/>
                                                        <w:left w:val="none" w:sz="0" w:space="0" w:color="auto"/>
                                                        <w:bottom w:val="none" w:sz="0" w:space="0" w:color="auto"/>
                                                        <w:right w:val="none" w:sz="0" w:space="0" w:color="auto"/>
                                                      </w:divBdr>
                                                      <w:divsChild>
                                                        <w:div w:id="1296637040">
                                                          <w:marLeft w:val="0"/>
                                                          <w:marRight w:val="0"/>
                                                          <w:marTop w:val="0"/>
                                                          <w:marBottom w:val="0"/>
                                                          <w:divBdr>
                                                            <w:top w:val="none" w:sz="0" w:space="0" w:color="auto"/>
                                                            <w:left w:val="none" w:sz="0" w:space="0" w:color="auto"/>
                                                            <w:bottom w:val="none" w:sz="0" w:space="0" w:color="auto"/>
                                                            <w:right w:val="none" w:sz="0" w:space="0" w:color="auto"/>
                                                          </w:divBdr>
                                                          <w:divsChild>
                                                            <w:div w:id="1921677152">
                                                              <w:marLeft w:val="0"/>
                                                              <w:marRight w:val="0"/>
                                                              <w:marTop w:val="0"/>
                                                              <w:marBottom w:val="0"/>
                                                              <w:divBdr>
                                                                <w:top w:val="none" w:sz="0" w:space="0" w:color="auto"/>
                                                                <w:left w:val="none" w:sz="0" w:space="0" w:color="auto"/>
                                                                <w:bottom w:val="none" w:sz="0" w:space="0" w:color="auto"/>
                                                                <w:right w:val="none" w:sz="0" w:space="0" w:color="auto"/>
                                                              </w:divBdr>
                                                            </w:div>
                                                          </w:divsChild>
                                                        </w:div>
                                                        <w:div w:id="1449742350">
                                                          <w:marLeft w:val="0"/>
                                                          <w:marRight w:val="0"/>
                                                          <w:marTop w:val="0"/>
                                                          <w:marBottom w:val="0"/>
                                                          <w:divBdr>
                                                            <w:top w:val="none" w:sz="0" w:space="0" w:color="auto"/>
                                                            <w:left w:val="none" w:sz="0" w:space="0" w:color="auto"/>
                                                            <w:bottom w:val="none" w:sz="0" w:space="0" w:color="auto"/>
                                                            <w:right w:val="none" w:sz="0" w:space="0" w:color="auto"/>
                                                          </w:divBdr>
                                                          <w:divsChild>
                                                            <w:div w:id="1398281276">
                                                              <w:marLeft w:val="0"/>
                                                              <w:marRight w:val="0"/>
                                                              <w:marTop w:val="0"/>
                                                              <w:marBottom w:val="0"/>
                                                              <w:divBdr>
                                                                <w:top w:val="none" w:sz="0" w:space="0" w:color="auto"/>
                                                                <w:left w:val="none" w:sz="0" w:space="0" w:color="auto"/>
                                                                <w:bottom w:val="none" w:sz="0" w:space="0" w:color="auto"/>
                                                                <w:right w:val="none" w:sz="0" w:space="0" w:color="auto"/>
                                                              </w:divBdr>
                                                            </w:div>
                                                          </w:divsChild>
                                                        </w:div>
                                                        <w:div w:id="1929456936">
                                                          <w:marLeft w:val="0"/>
                                                          <w:marRight w:val="0"/>
                                                          <w:marTop w:val="0"/>
                                                          <w:marBottom w:val="0"/>
                                                          <w:divBdr>
                                                            <w:top w:val="none" w:sz="0" w:space="0" w:color="auto"/>
                                                            <w:left w:val="none" w:sz="0" w:space="0" w:color="auto"/>
                                                            <w:bottom w:val="none" w:sz="0" w:space="0" w:color="auto"/>
                                                            <w:right w:val="none" w:sz="0" w:space="0" w:color="auto"/>
                                                          </w:divBdr>
                                                          <w:divsChild>
                                                            <w:div w:id="1242837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0666562">
                                                      <w:marLeft w:val="0"/>
                                                      <w:marRight w:val="0"/>
                                                      <w:marTop w:val="0"/>
                                                      <w:marBottom w:val="0"/>
                                                      <w:divBdr>
                                                        <w:top w:val="none" w:sz="0" w:space="0" w:color="auto"/>
                                                        <w:left w:val="none" w:sz="0" w:space="0" w:color="auto"/>
                                                        <w:bottom w:val="none" w:sz="0" w:space="0" w:color="auto"/>
                                                        <w:right w:val="none" w:sz="0" w:space="0" w:color="auto"/>
                                                      </w:divBdr>
                                                      <w:divsChild>
                                                        <w:div w:id="478696682">
                                                          <w:marLeft w:val="0"/>
                                                          <w:marRight w:val="0"/>
                                                          <w:marTop w:val="0"/>
                                                          <w:marBottom w:val="0"/>
                                                          <w:divBdr>
                                                            <w:top w:val="none" w:sz="0" w:space="0" w:color="auto"/>
                                                            <w:left w:val="none" w:sz="0" w:space="0" w:color="auto"/>
                                                            <w:bottom w:val="none" w:sz="0" w:space="0" w:color="auto"/>
                                                            <w:right w:val="none" w:sz="0" w:space="0" w:color="auto"/>
                                                          </w:divBdr>
                                                          <w:divsChild>
                                                            <w:div w:id="1941447069">
                                                              <w:marLeft w:val="0"/>
                                                              <w:marRight w:val="0"/>
                                                              <w:marTop w:val="0"/>
                                                              <w:marBottom w:val="0"/>
                                                              <w:divBdr>
                                                                <w:top w:val="none" w:sz="0" w:space="0" w:color="auto"/>
                                                                <w:left w:val="none" w:sz="0" w:space="0" w:color="auto"/>
                                                                <w:bottom w:val="none" w:sz="0" w:space="0" w:color="auto"/>
                                                                <w:right w:val="none" w:sz="0" w:space="0" w:color="auto"/>
                                                              </w:divBdr>
                                                            </w:div>
                                                          </w:divsChild>
                                                        </w:div>
                                                        <w:div w:id="1692100848">
                                                          <w:marLeft w:val="0"/>
                                                          <w:marRight w:val="0"/>
                                                          <w:marTop w:val="0"/>
                                                          <w:marBottom w:val="0"/>
                                                          <w:divBdr>
                                                            <w:top w:val="none" w:sz="0" w:space="0" w:color="auto"/>
                                                            <w:left w:val="none" w:sz="0" w:space="0" w:color="auto"/>
                                                            <w:bottom w:val="none" w:sz="0" w:space="0" w:color="auto"/>
                                                            <w:right w:val="none" w:sz="0" w:space="0" w:color="auto"/>
                                                          </w:divBdr>
                                                          <w:divsChild>
                                                            <w:div w:id="804082149">
                                                              <w:marLeft w:val="0"/>
                                                              <w:marRight w:val="0"/>
                                                              <w:marTop w:val="0"/>
                                                              <w:marBottom w:val="0"/>
                                                              <w:divBdr>
                                                                <w:top w:val="none" w:sz="0" w:space="0" w:color="auto"/>
                                                                <w:left w:val="none" w:sz="0" w:space="0" w:color="auto"/>
                                                                <w:bottom w:val="none" w:sz="0" w:space="0" w:color="auto"/>
                                                                <w:right w:val="none" w:sz="0" w:space="0" w:color="auto"/>
                                                              </w:divBdr>
                                                            </w:div>
                                                          </w:divsChild>
                                                        </w:div>
                                                        <w:div w:id="2053654494">
                                                          <w:marLeft w:val="0"/>
                                                          <w:marRight w:val="0"/>
                                                          <w:marTop w:val="0"/>
                                                          <w:marBottom w:val="0"/>
                                                          <w:divBdr>
                                                            <w:top w:val="none" w:sz="0" w:space="0" w:color="auto"/>
                                                            <w:left w:val="none" w:sz="0" w:space="0" w:color="auto"/>
                                                            <w:bottom w:val="none" w:sz="0" w:space="0" w:color="auto"/>
                                                            <w:right w:val="none" w:sz="0" w:space="0" w:color="auto"/>
                                                          </w:divBdr>
                                                          <w:divsChild>
                                                            <w:div w:id="548995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7733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8329211">
                              <w:marLeft w:val="0"/>
                              <w:marRight w:val="0"/>
                              <w:marTop w:val="0"/>
                              <w:marBottom w:val="0"/>
                              <w:divBdr>
                                <w:top w:val="none" w:sz="0" w:space="0" w:color="auto"/>
                                <w:left w:val="none" w:sz="0" w:space="0" w:color="auto"/>
                                <w:bottom w:val="none" w:sz="0" w:space="0" w:color="auto"/>
                                <w:right w:val="none" w:sz="0" w:space="0" w:color="auto"/>
                              </w:divBdr>
                              <w:divsChild>
                                <w:div w:id="1623658274">
                                  <w:marLeft w:val="0"/>
                                  <w:marRight w:val="0"/>
                                  <w:marTop w:val="0"/>
                                  <w:marBottom w:val="0"/>
                                  <w:divBdr>
                                    <w:top w:val="none" w:sz="0" w:space="0" w:color="auto"/>
                                    <w:left w:val="none" w:sz="0" w:space="0" w:color="auto"/>
                                    <w:bottom w:val="none" w:sz="0" w:space="0" w:color="auto"/>
                                    <w:right w:val="none" w:sz="0" w:space="0" w:color="auto"/>
                                  </w:divBdr>
                                  <w:divsChild>
                                    <w:div w:id="229775454">
                                      <w:marLeft w:val="0"/>
                                      <w:marRight w:val="0"/>
                                      <w:marTop w:val="0"/>
                                      <w:marBottom w:val="0"/>
                                      <w:divBdr>
                                        <w:top w:val="none" w:sz="0" w:space="0" w:color="auto"/>
                                        <w:left w:val="none" w:sz="0" w:space="0" w:color="auto"/>
                                        <w:bottom w:val="none" w:sz="0" w:space="0" w:color="auto"/>
                                        <w:right w:val="none" w:sz="0" w:space="0" w:color="auto"/>
                                      </w:divBdr>
                                      <w:divsChild>
                                        <w:div w:id="1991326467">
                                          <w:marLeft w:val="0"/>
                                          <w:marRight w:val="0"/>
                                          <w:marTop w:val="0"/>
                                          <w:marBottom w:val="0"/>
                                          <w:divBdr>
                                            <w:top w:val="none" w:sz="0" w:space="0" w:color="auto"/>
                                            <w:left w:val="none" w:sz="0" w:space="0" w:color="auto"/>
                                            <w:bottom w:val="none" w:sz="0" w:space="0" w:color="auto"/>
                                            <w:right w:val="none" w:sz="0" w:space="0" w:color="auto"/>
                                          </w:divBdr>
                                          <w:divsChild>
                                            <w:div w:id="934241487">
                                              <w:marLeft w:val="0"/>
                                              <w:marRight w:val="0"/>
                                              <w:marTop w:val="0"/>
                                              <w:marBottom w:val="0"/>
                                              <w:divBdr>
                                                <w:top w:val="none" w:sz="0" w:space="0" w:color="auto"/>
                                                <w:left w:val="none" w:sz="0" w:space="0" w:color="auto"/>
                                                <w:bottom w:val="none" w:sz="0" w:space="0" w:color="auto"/>
                                                <w:right w:val="none" w:sz="0" w:space="0" w:color="auto"/>
                                              </w:divBdr>
                                              <w:divsChild>
                                                <w:div w:id="1827550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3365539">
                                      <w:marLeft w:val="0"/>
                                      <w:marRight w:val="0"/>
                                      <w:marTop w:val="0"/>
                                      <w:marBottom w:val="0"/>
                                      <w:divBdr>
                                        <w:top w:val="none" w:sz="0" w:space="0" w:color="auto"/>
                                        <w:left w:val="none" w:sz="0" w:space="0" w:color="auto"/>
                                        <w:bottom w:val="none" w:sz="0" w:space="0" w:color="auto"/>
                                        <w:right w:val="none" w:sz="0" w:space="0" w:color="auto"/>
                                      </w:divBdr>
                                    </w:div>
                                    <w:div w:id="520898483">
                                      <w:marLeft w:val="0"/>
                                      <w:marRight w:val="0"/>
                                      <w:marTop w:val="0"/>
                                      <w:marBottom w:val="0"/>
                                      <w:divBdr>
                                        <w:top w:val="none" w:sz="0" w:space="0" w:color="auto"/>
                                        <w:left w:val="none" w:sz="0" w:space="0" w:color="auto"/>
                                        <w:bottom w:val="none" w:sz="0" w:space="0" w:color="auto"/>
                                        <w:right w:val="none" w:sz="0" w:space="0" w:color="auto"/>
                                      </w:divBdr>
                                      <w:divsChild>
                                        <w:div w:id="929315218">
                                          <w:marLeft w:val="0"/>
                                          <w:marRight w:val="0"/>
                                          <w:marTop w:val="0"/>
                                          <w:marBottom w:val="0"/>
                                          <w:divBdr>
                                            <w:top w:val="none" w:sz="0" w:space="0" w:color="auto"/>
                                            <w:left w:val="none" w:sz="0" w:space="0" w:color="auto"/>
                                            <w:bottom w:val="none" w:sz="0" w:space="0" w:color="auto"/>
                                            <w:right w:val="none" w:sz="0" w:space="0" w:color="auto"/>
                                          </w:divBdr>
                                          <w:divsChild>
                                            <w:div w:id="1233739914">
                                              <w:marLeft w:val="0"/>
                                              <w:marRight w:val="0"/>
                                              <w:marTop w:val="0"/>
                                              <w:marBottom w:val="0"/>
                                              <w:divBdr>
                                                <w:top w:val="none" w:sz="0" w:space="0" w:color="auto"/>
                                                <w:left w:val="none" w:sz="0" w:space="0" w:color="auto"/>
                                                <w:bottom w:val="none" w:sz="0" w:space="0" w:color="auto"/>
                                                <w:right w:val="none" w:sz="0" w:space="0" w:color="auto"/>
                                              </w:divBdr>
                                              <w:divsChild>
                                                <w:div w:id="1709647910">
                                                  <w:marLeft w:val="0"/>
                                                  <w:marRight w:val="0"/>
                                                  <w:marTop w:val="0"/>
                                                  <w:marBottom w:val="0"/>
                                                  <w:divBdr>
                                                    <w:top w:val="none" w:sz="0" w:space="0" w:color="auto"/>
                                                    <w:left w:val="none" w:sz="0" w:space="0" w:color="auto"/>
                                                    <w:bottom w:val="none" w:sz="0" w:space="0" w:color="auto"/>
                                                    <w:right w:val="none" w:sz="0" w:space="0" w:color="auto"/>
                                                  </w:divBdr>
                                                  <w:divsChild>
                                                    <w:div w:id="178617622">
                                                      <w:marLeft w:val="0"/>
                                                      <w:marRight w:val="0"/>
                                                      <w:marTop w:val="0"/>
                                                      <w:marBottom w:val="0"/>
                                                      <w:divBdr>
                                                        <w:top w:val="none" w:sz="0" w:space="0" w:color="auto"/>
                                                        <w:left w:val="none" w:sz="0" w:space="0" w:color="auto"/>
                                                        <w:bottom w:val="none" w:sz="0" w:space="0" w:color="auto"/>
                                                        <w:right w:val="none" w:sz="0" w:space="0" w:color="auto"/>
                                                      </w:divBdr>
                                                    </w:div>
                                                    <w:div w:id="782001385">
                                                      <w:marLeft w:val="0"/>
                                                      <w:marRight w:val="0"/>
                                                      <w:marTop w:val="0"/>
                                                      <w:marBottom w:val="0"/>
                                                      <w:divBdr>
                                                        <w:top w:val="none" w:sz="0" w:space="0" w:color="auto"/>
                                                        <w:left w:val="none" w:sz="0" w:space="0" w:color="auto"/>
                                                        <w:bottom w:val="none" w:sz="0" w:space="0" w:color="auto"/>
                                                        <w:right w:val="none" w:sz="0" w:space="0" w:color="auto"/>
                                                      </w:divBdr>
                                                    </w:div>
                                                    <w:div w:id="932084194">
                                                      <w:marLeft w:val="0"/>
                                                      <w:marRight w:val="0"/>
                                                      <w:marTop w:val="0"/>
                                                      <w:marBottom w:val="0"/>
                                                      <w:divBdr>
                                                        <w:top w:val="none" w:sz="0" w:space="0" w:color="auto"/>
                                                        <w:left w:val="none" w:sz="0" w:space="0" w:color="auto"/>
                                                        <w:bottom w:val="none" w:sz="0" w:space="0" w:color="auto"/>
                                                        <w:right w:val="none" w:sz="0" w:space="0" w:color="auto"/>
                                                      </w:divBdr>
                                                    </w:div>
                                                    <w:div w:id="1377926170">
                                                      <w:marLeft w:val="0"/>
                                                      <w:marRight w:val="0"/>
                                                      <w:marTop w:val="0"/>
                                                      <w:marBottom w:val="0"/>
                                                      <w:divBdr>
                                                        <w:top w:val="none" w:sz="0" w:space="0" w:color="auto"/>
                                                        <w:left w:val="none" w:sz="0" w:space="0" w:color="auto"/>
                                                        <w:bottom w:val="none" w:sz="0" w:space="0" w:color="auto"/>
                                                        <w:right w:val="none" w:sz="0" w:space="0" w:color="auto"/>
                                                      </w:divBdr>
                                                    </w:div>
                                                    <w:div w:id="1418090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0621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724036">
                                      <w:marLeft w:val="0"/>
                                      <w:marRight w:val="0"/>
                                      <w:marTop w:val="0"/>
                                      <w:marBottom w:val="0"/>
                                      <w:divBdr>
                                        <w:top w:val="none" w:sz="0" w:space="0" w:color="auto"/>
                                        <w:left w:val="none" w:sz="0" w:space="0" w:color="auto"/>
                                        <w:bottom w:val="none" w:sz="0" w:space="0" w:color="auto"/>
                                        <w:right w:val="none" w:sz="0" w:space="0" w:color="auto"/>
                                      </w:divBdr>
                                      <w:divsChild>
                                        <w:div w:id="1738354926">
                                          <w:marLeft w:val="0"/>
                                          <w:marRight w:val="0"/>
                                          <w:marTop w:val="0"/>
                                          <w:marBottom w:val="0"/>
                                          <w:divBdr>
                                            <w:top w:val="none" w:sz="0" w:space="0" w:color="auto"/>
                                            <w:left w:val="none" w:sz="0" w:space="0" w:color="auto"/>
                                            <w:bottom w:val="none" w:sz="0" w:space="0" w:color="auto"/>
                                            <w:right w:val="none" w:sz="0" w:space="0" w:color="auto"/>
                                          </w:divBdr>
                                          <w:divsChild>
                                            <w:div w:id="54353526">
                                              <w:marLeft w:val="0"/>
                                              <w:marRight w:val="0"/>
                                              <w:marTop w:val="0"/>
                                              <w:marBottom w:val="0"/>
                                              <w:divBdr>
                                                <w:top w:val="single" w:sz="8" w:space="0" w:color="C60800"/>
                                                <w:left w:val="single" w:sz="8" w:space="0" w:color="C60800"/>
                                                <w:bottom w:val="single" w:sz="8" w:space="0" w:color="C60800"/>
                                                <w:right w:val="single" w:sz="8" w:space="0" w:color="C60800"/>
                                              </w:divBdr>
                                              <w:divsChild>
                                                <w:div w:id="317153147">
                                                  <w:marLeft w:val="0"/>
                                                  <w:marRight w:val="0"/>
                                                  <w:marTop w:val="0"/>
                                                  <w:marBottom w:val="0"/>
                                                  <w:divBdr>
                                                    <w:top w:val="none" w:sz="0" w:space="0" w:color="auto"/>
                                                    <w:left w:val="none" w:sz="0" w:space="0" w:color="auto"/>
                                                    <w:bottom w:val="none" w:sz="0" w:space="0" w:color="auto"/>
                                                    <w:right w:val="none" w:sz="0" w:space="0" w:color="auto"/>
                                                  </w:divBdr>
                                                  <w:divsChild>
                                                    <w:div w:id="295334670">
                                                      <w:marLeft w:val="0"/>
                                                      <w:marRight w:val="0"/>
                                                      <w:marTop w:val="0"/>
                                                      <w:marBottom w:val="0"/>
                                                      <w:divBdr>
                                                        <w:top w:val="none" w:sz="0" w:space="0" w:color="auto"/>
                                                        <w:left w:val="none" w:sz="0" w:space="0" w:color="auto"/>
                                                        <w:bottom w:val="none" w:sz="0" w:space="0" w:color="auto"/>
                                                        <w:right w:val="none" w:sz="0" w:space="0" w:color="auto"/>
                                                      </w:divBdr>
                                                    </w:div>
                                                    <w:div w:id="1358192780">
                                                      <w:marLeft w:val="0"/>
                                                      <w:marRight w:val="0"/>
                                                      <w:marTop w:val="0"/>
                                                      <w:marBottom w:val="0"/>
                                                      <w:divBdr>
                                                        <w:top w:val="none" w:sz="0" w:space="0" w:color="auto"/>
                                                        <w:left w:val="none" w:sz="0" w:space="0" w:color="auto"/>
                                                        <w:bottom w:val="none" w:sz="0" w:space="0" w:color="auto"/>
                                                        <w:right w:val="none" w:sz="0" w:space="0" w:color="auto"/>
                                                      </w:divBdr>
                                                    </w:div>
                                                  </w:divsChild>
                                                </w:div>
                                                <w:div w:id="1352878686">
                                                  <w:marLeft w:val="0"/>
                                                  <w:marRight w:val="0"/>
                                                  <w:marTop w:val="0"/>
                                                  <w:marBottom w:val="0"/>
                                                  <w:divBdr>
                                                    <w:top w:val="none" w:sz="0" w:space="0" w:color="auto"/>
                                                    <w:left w:val="none" w:sz="0" w:space="0" w:color="auto"/>
                                                    <w:bottom w:val="none" w:sz="0" w:space="0" w:color="auto"/>
                                                    <w:right w:val="none" w:sz="0" w:space="0" w:color="auto"/>
                                                  </w:divBdr>
                                                  <w:divsChild>
                                                    <w:div w:id="185293929">
                                                      <w:marLeft w:val="0"/>
                                                      <w:marRight w:val="0"/>
                                                      <w:marTop w:val="0"/>
                                                      <w:marBottom w:val="0"/>
                                                      <w:divBdr>
                                                        <w:top w:val="none" w:sz="0" w:space="0" w:color="auto"/>
                                                        <w:left w:val="none" w:sz="0" w:space="0" w:color="auto"/>
                                                        <w:bottom w:val="none" w:sz="0" w:space="0" w:color="auto"/>
                                                        <w:right w:val="none" w:sz="0" w:space="0" w:color="auto"/>
                                                      </w:divBdr>
                                                    </w:div>
                                                    <w:div w:id="675574308">
                                                      <w:marLeft w:val="0"/>
                                                      <w:marRight w:val="0"/>
                                                      <w:marTop w:val="0"/>
                                                      <w:marBottom w:val="0"/>
                                                      <w:divBdr>
                                                        <w:top w:val="none" w:sz="0" w:space="0" w:color="auto"/>
                                                        <w:left w:val="none" w:sz="0" w:space="0" w:color="auto"/>
                                                        <w:bottom w:val="none" w:sz="0" w:space="0" w:color="auto"/>
                                                        <w:right w:val="none" w:sz="0" w:space="0" w:color="auto"/>
                                                      </w:divBdr>
                                                    </w:div>
                                                  </w:divsChild>
                                                </w:div>
                                                <w:div w:id="1624264148">
                                                  <w:marLeft w:val="0"/>
                                                  <w:marRight w:val="0"/>
                                                  <w:marTop w:val="0"/>
                                                  <w:marBottom w:val="0"/>
                                                  <w:divBdr>
                                                    <w:top w:val="none" w:sz="0" w:space="0" w:color="auto"/>
                                                    <w:left w:val="none" w:sz="0" w:space="0" w:color="auto"/>
                                                    <w:bottom w:val="none" w:sz="0" w:space="0" w:color="auto"/>
                                                    <w:right w:val="none" w:sz="0" w:space="0" w:color="auto"/>
                                                  </w:divBdr>
                                                  <w:divsChild>
                                                    <w:div w:id="693504076">
                                                      <w:marLeft w:val="0"/>
                                                      <w:marRight w:val="0"/>
                                                      <w:marTop w:val="0"/>
                                                      <w:marBottom w:val="0"/>
                                                      <w:divBdr>
                                                        <w:top w:val="none" w:sz="0" w:space="0" w:color="auto"/>
                                                        <w:left w:val="none" w:sz="0" w:space="0" w:color="auto"/>
                                                        <w:bottom w:val="none" w:sz="0" w:space="0" w:color="auto"/>
                                                        <w:right w:val="none" w:sz="0" w:space="0" w:color="auto"/>
                                                      </w:divBdr>
                                                      <w:divsChild>
                                                        <w:div w:id="1306664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6451257">
                                                  <w:marLeft w:val="0"/>
                                                  <w:marRight w:val="0"/>
                                                  <w:marTop w:val="0"/>
                                                  <w:marBottom w:val="0"/>
                                                  <w:divBdr>
                                                    <w:top w:val="none" w:sz="0" w:space="0" w:color="auto"/>
                                                    <w:left w:val="none" w:sz="0" w:space="0" w:color="auto"/>
                                                    <w:bottom w:val="none" w:sz="0" w:space="0" w:color="auto"/>
                                                    <w:right w:val="none" w:sz="0" w:space="0" w:color="auto"/>
                                                  </w:divBdr>
                                                  <w:divsChild>
                                                    <w:div w:id="52508523">
                                                      <w:marLeft w:val="0"/>
                                                      <w:marRight w:val="0"/>
                                                      <w:marTop w:val="0"/>
                                                      <w:marBottom w:val="0"/>
                                                      <w:divBdr>
                                                        <w:top w:val="none" w:sz="0" w:space="0" w:color="auto"/>
                                                        <w:left w:val="none" w:sz="0" w:space="0" w:color="auto"/>
                                                        <w:bottom w:val="none" w:sz="0" w:space="0" w:color="auto"/>
                                                        <w:right w:val="none" w:sz="0" w:space="0" w:color="auto"/>
                                                      </w:divBdr>
                                                    </w:div>
                                                    <w:div w:id="575674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95551990">
                  <w:marLeft w:val="0"/>
                  <w:marRight w:val="0"/>
                  <w:marTop w:val="0"/>
                  <w:marBottom w:val="0"/>
                  <w:divBdr>
                    <w:top w:val="none" w:sz="0" w:space="0" w:color="auto"/>
                    <w:left w:val="none" w:sz="0" w:space="0" w:color="auto"/>
                    <w:bottom w:val="none" w:sz="0" w:space="0" w:color="auto"/>
                    <w:right w:val="none" w:sz="0" w:space="0" w:color="auto"/>
                  </w:divBdr>
                  <w:divsChild>
                    <w:div w:id="1482649784">
                      <w:marLeft w:val="0"/>
                      <w:marRight w:val="0"/>
                      <w:marTop w:val="0"/>
                      <w:marBottom w:val="0"/>
                      <w:divBdr>
                        <w:top w:val="none" w:sz="0" w:space="0" w:color="auto"/>
                        <w:left w:val="none" w:sz="0" w:space="0" w:color="auto"/>
                        <w:bottom w:val="none" w:sz="0" w:space="0" w:color="auto"/>
                        <w:right w:val="none" w:sz="0" w:space="0" w:color="auto"/>
                      </w:divBdr>
                    </w:div>
                  </w:divsChild>
                </w:div>
                <w:div w:id="1596473420">
                  <w:marLeft w:val="0"/>
                  <w:marRight w:val="0"/>
                  <w:marTop w:val="0"/>
                  <w:marBottom w:val="0"/>
                  <w:divBdr>
                    <w:top w:val="none" w:sz="0" w:space="0" w:color="auto"/>
                    <w:left w:val="none" w:sz="0" w:space="0" w:color="auto"/>
                    <w:bottom w:val="none" w:sz="0" w:space="0" w:color="auto"/>
                    <w:right w:val="none" w:sz="0" w:space="0" w:color="auto"/>
                  </w:divBdr>
                  <w:divsChild>
                    <w:div w:id="1783986927">
                      <w:marLeft w:val="0"/>
                      <w:marRight w:val="0"/>
                      <w:marTop w:val="0"/>
                      <w:marBottom w:val="0"/>
                      <w:divBdr>
                        <w:top w:val="none" w:sz="0" w:space="0" w:color="auto"/>
                        <w:left w:val="none" w:sz="0" w:space="0" w:color="auto"/>
                        <w:bottom w:val="none" w:sz="0" w:space="0" w:color="auto"/>
                        <w:right w:val="none" w:sz="0" w:space="0" w:color="auto"/>
                      </w:divBdr>
                      <w:divsChild>
                        <w:div w:id="520241239">
                          <w:marLeft w:val="0"/>
                          <w:marRight w:val="0"/>
                          <w:marTop w:val="0"/>
                          <w:marBottom w:val="0"/>
                          <w:divBdr>
                            <w:top w:val="none" w:sz="0" w:space="0" w:color="auto"/>
                            <w:left w:val="none" w:sz="0" w:space="0" w:color="auto"/>
                            <w:bottom w:val="none" w:sz="0" w:space="0" w:color="auto"/>
                            <w:right w:val="none" w:sz="0" w:space="0" w:color="auto"/>
                          </w:divBdr>
                          <w:divsChild>
                            <w:div w:id="1578589725">
                              <w:marLeft w:val="0"/>
                              <w:marRight w:val="0"/>
                              <w:marTop w:val="0"/>
                              <w:marBottom w:val="0"/>
                              <w:divBdr>
                                <w:top w:val="none" w:sz="0" w:space="0" w:color="auto"/>
                                <w:left w:val="none" w:sz="0" w:space="0" w:color="auto"/>
                                <w:bottom w:val="none" w:sz="0" w:space="0" w:color="auto"/>
                                <w:right w:val="none" w:sz="0" w:space="0" w:color="auto"/>
                              </w:divBdr>
                              <w:divsChild>
                                <w:div w:id="1396201647">
                                  <w:marLeft w:val="0"/>
                                  <w:marRight w:val="0"/>
                                  <w:marTop w:val="0"/>
                                  <w:marBottom w:val="0"/>
                                  <w:divBdr>
                                    <w:top w:val="none" w:sz="0" w:space="0" w:color="auto"/>
                                    <w:left w:val="none" w:sz="0" w:space="0" w:color="auto"/>
                                    <w:bottom w:val="none" w:sz="0" w:space="0" w:color="auto"/>
                                    <w:right w:val="none" w:sz="0" w:space="0" w:color="auto"/>
                                  </w:divBdr>
                                  <w:divsChild>
                                    <w:div w:id="262998544">
                                      <w:marLeft w:val="0"/>
                                      <w:marRight w:val="0"/>
                                      <w:marTop w:val="0"/>
                                      <w:marBottom w:val="0"/>
                                      <w:divBdr>
                                        <w:top w:val="none" w:sz="0" w:space="0" w:color="auto"/>
                                        <w:left w:val="none" w:sz="0" w:space="0" w:color="auto"/>
                                        <w:bottom w:val="none" w:sz="0" w:space="0" w:color="auto"/>
                                        <w:right w:val="none" w:sz="0" w:space="0" w:color="auto"/>
                                      </w:divBdr>
                                      <w:divsChild>
                                        <w:div w:id="1976369162">
                                          <w:marLeft w:val="0"/>
                                          <w:marRight w:val="0"/>
                                          <w:marTop w:val="0"/>
                                          <w:marBottom w:val="0"/>
                                          <w:divBdr>
                                            <w:top w:val="none" w:sz="0" w:space="0" w:color="auto"/>
                                            <w:left w:val="none" w:sz="0" w:space="0" w:color="auto"/>
                                            <w:bottom w:val="none" w:sz="0" w:space="0" w:color="auto"/>
                                            <w:right w:val="none" w:sz="0" w:space="0" w:color="auto"/>
                                          </w:divBdr>
                                          <w:divsChild>
                                            <w:div w:id="592788350">
                                              <w:marLeft w:val="0"/>
                                              <w:marRight w:val="0"/>
                                              <w:marTop w:val="0"/>
                                              <w:marBottom w:val="0"/>
                                              <w:divBdr>
                                                <w:top w:val="none" w:sz="0" w:space="0" w:color="auto"/>
                                                <w:left w:val="none" w:sz="0" w:space="0" w:color="auto"/>
                                                <w:bottom w:val="none" w:sz="0" w:space="0" w:color="auto"/>
                                                <w:right w:val="none" w:sz="0" w:space="0" w:color="auto"/>
                                              </w:divBdr>
                                            </w:div>
                                            <w:div w:id="1903061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4387409">
                                      <w:marLeft w:val="0"/>
                                      <w:marRight w:val="0"/>
                                      <w:marTop w:val="0"/>
                                      <w:marBottom w:val="0"/>
                                      <w:divBdr>
                                        <w:top w:val="none" w:sz="0" w:space="0" w:color="auto"/>
                                        <w:left w:val="none" w:sz="0" w:space="0" w:color="auto"/>
                                        <w:bottom w:val="none" w:sz="0" w:space="0" w:color="auto"/>
                                        <w:right w:val="none" w:sz="0" w:space="0" w:color="auto"/>
                                      </w:divBdr>
                                    </w:div>
                                    <w:div w:id="333269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4179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284032">
                  <w:marLeft w:val="0"/>
                  <w:marRight w:val="0"/>
                  <w:marTop w:val="0"/>
                  <w:marBottom w:val="0"/>
                  <w:divBdr>
                    <w:top w:val="none" w:sz="0" w:space="0" w:color="auto"/>
                    <w:left w:val="none" w:sz="0" w:space="0" w:color="auto"/>
                    <w:bottom w:val="none" w:sz="0" w:space="0" w:color="auto"/>
                    <w:right w:val="none" w:sz="0" w:space="0" w:color="auto"/>
                  </w:divBdr>
                  <w:divsChild>
                    <w:div w:id="298926941">
                      <w:marLeft w:val="0"/>
                      <w:marRight w:val="0"/>
                      <w:marTop w:val="0"/>
                      <w:marBottom w:val="0"/>
                      <w:divBdr>
                        <w:top w:val="none" w:sz="0" w:space="0" w:color="auto"/>
                        <w:left w:val="none" w:sz="0" w:space="0" w:color="auto"/>
                        <w:bottom w:val="none" w:sz="0" w:space="0" w:color="auto"/>
                        <w:right w:val="none" w:sz="0" w:space="0" w:color="auto"/>
                      </w:divBdr>
                      <w:divsChild>
                        <w:div w:id="987510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8417665">
          <w:marLeft w:val="0"/>
          <w:marRight w:val="0"/>
          <w:marTop w:val="100"/>
          <w:marBottom w:val="100"/>
          <w:divBdr>
            <w:top w:val="none" w:sz="0" w:space="0" w:color="auto"/>
            <w:left w:val="none" w:sz="0" w:space="0" w:color="auto"/>
            <w:bottom w:val="none" w:sz="0" w:space="0" w:color="auto"/>
            <w:right w:val="none" w:sz="0" w:space="0" w:color="auto"/>
          </w:divBdr>
          <w:divsChild>
            <w:div w:id="924651975">
              <w:marLeft w:val="0"/>
              <w:marRight w:val="0"/>
              <w:marTop w:val="0"/>
              <w:marBottom w:val="0"/>
              <w:divBdr>
                <w:top w:val="none" w:sz="0" w:space="0" w:color="auto"/>
                <w:left w:val="none" w:sz="0" w:space="0" w:color="auto"/>
                <w:bottom w:val="none" w:sz="0" w:space="0" w:color="auto"/>
                <w:right w:val="none" w:sz="0" w:space="0" w:color="auto"/>
              </w:divBdr>
            </w:div>
          </w:divsChild>
        </w:div>
        <w:div w:id="998800843">
          <w:marLeft w:val="0"/>
          <w:marRight w:val="0"/>
          <w:marTop w:val="0"/>
          <w:marBottom w:val="0"/>
          <w:divBdr>
            <w:top w:val="none" w:sz="0" w:space="0" w:color="auto"/>
            <w:left w:val="none" w:sz="0" w:space="0" w:color="auto"/>
            <w:bottom w:val="none" w:sz="0" w:space="0" w:color="auto"/>
            <w:right w:val="none" w:sz="0" w:space="0" w:color="auto"/>
          </w:divBdr>
          <w:divsChild>
            <w:div w:id="810756170">
              <w:marLeft w:val="0"/>
              <w:marRight w:val="0"/>
              <w:marTop w:val="0"/>
              <w:marBottom w:val="0"/>
              <w:divBdr>
                <w:top w:val="none" w:sz="0" w:space="0" w:color="auto"/>
                <w:left w:val="none" w:sz="0" w:space="0" w:color="auto"/>
                <w:bottom w:val="none" w:sz="0" w:space="0" w:color="auto"/>
                <w:right w:val="none" w:sz="0" w:space="0" w:color="auto"/>
              </w:divBdr>
              <w:divsChild>
                <w:div w:id="1238707041">
                  <w:marLeft w:val="0"/>
                  <w:marRight w:val="0"/>
                  <w:marTop w:val="0"/>
                  <w:marBottom w:val="0"/>
                  <w:divBdr>
                    <w:top w:val="none" w:sz="0" w:space="0" w:color="auto"/>
                    <w:left w:val="none" w:sz="0" w:space="0" w:color="auto"/>
                    <w:bottom w:val="none" w:sz="0" w:space="0" w:color="auto"/>
                    <w:right w:val="none" w:sz="0" w:space="0" w:color="auto"/>
                  </w:divBdr>
                  <w:divsChild>
                    <w:div w:id="1169712070">
                      <w:marLeft w:val="0"/>
                      <w:marRight w:val="0"/>
                      <w:marTop w:val="0"/>
                      <w:marBottom w:val="0"/>
                      <w:divBdr>
                        <w:top w:val="none" w:sz="0" w:space="0" w:color="auto"/>
                        <w:left w:val="none" w:sz="0" w:space="0" w:color="auto"/>
                        <w:bottom w:val="none" w:sz="0" w:space="0" w:color="auto"/>
                        <w:right w:val="none" w:sz="0" w:space="0" w:color="auto"/>
                      </w:divBdr>
                      <w:divsChild>
                        <w:div w:id="1488669646">
                          <w:marLeft w:val="0"/>
                          <w:marRight w:val="0"/>
                          <w:marTop w:val="0"/>
                          <w:marBottom w:val="0"/>
                          <w:divBdr>
                            <w:top w:val="none" w:sz="0" w:space="0" w:color="auto"/>
                            <w:left w:val="none" w:sz="0" w:space="0" w:color="auto"/>
                            <w:bottom w:val="none" w:sz="0" w:space="0" w:color="auto"/>
                            <w:right w:val="none" w:sz="0" w:space="0" w:color="auto"/>
                          </w:divBdr>
                          <w:divsChild>
                            <w:div w:id="2113159842">
                              <w:marLeft w:val="0"/>
                              <w:marRight w:val="0"/>
                              <w:marTop w:val="0"/>
                              <w:marBottom w:val="0"/>
                              <w:divBdr>
                                <w:top w:val="none" w:sz="0" w:space="0" w:color="auto"/>
                                <w:left w:val="none" w:sz="0" w:space="0" w:color="auto"/>
                                <w:bottom w:val="none" w:sz="0" w:space="0" w:color="auto"/>
                                <w:right w:val="none" w:sz="0" w:space="0" w:color="auto"/>
                              </w:divBdr>
                              <w:divsChild>
                                <w:div w:id="631525448">
                                  <w:marLeft w:val="0"/>
                                  <w:marRight w:val="0"/>
                                  <w:marTop w:val="0"/>
                                  <w:marBottom w:val="0"/>
                                  <w:divBdr>
                                    <w:top w:val="none" w:sz="0" w:space="0" w:color="auto"/>
                                    <w:left w:val="none" w:sz="0" w:space="0" w:color="auto"/>
                                    <w:bottom w:val="none" w:sz="0" w:space="0" w:color="auto"/>
                                    <w:right w:val="none" w:sz="0" w:space="0" w:color="auto"/>
                                  </w:divBdr>
                                  <w:divsChild>
                                    <w:div w:id="797449849">
                                      <w:marLeft w:val="0"/>
                                      <w:marRight w:val="0"/>
                                      <w:marTop w:val="0"/>
                                      <w:marBottom w:val="0"/>
                                      <w:divBdr>
                                        <w:top w:val="none" w:sz="0" w:space="0" w:color="auto"/>
                                        <w:left w:val="none" w:sz="0" w:space="0" w:color="auto"/>
                                        <w:bottom w:val="none" w:sz="0" w:space="0" w:color="auto"/>
                                        <w:right w:val="none" w:sz="0" w:space="0" w:color="auto"/>
                                      </w:divBdr>
                                      <w:divsChild>
                                        <w:div w:id="1080759979">
                                          <w:marLeft w:val="0"/>
                                          <w:marRight w:val="0"/>
                                          <w:marTop w:val="0"/>
                                          <w:marBottom w:val="0"/>
                                          <w:divBdr>
                                            <w:top w:val="none" w:sz="0" w:space="0" w:color="auto"/>
                                            <w:left w:val="none" w:sz="0" w:space="0" w:color="auto"/>
                                            <w:bottom w:val="none" w:sz="0" w:space="0" w:color="auto"/>
                                            <w:right w:val="none" w:sz="0" w:space="0" w:color="auto"/>
                                          </w:divBdr>
                                          <w:divsChild>
                                            <w:div w:id="1101336033">
                                              <w:marLeft w:val="0"/>
                                              <w:marRight w:val="0"/>
                                              <w:marTop w:val="0"/>
                                              <w:marBottom w:val="0"/>
                                              <w:divBdr>
                                                <w:top w:val="none" w:sz="0" w:space="0" w:color="auto"/>
                                                <w:left w:val="none" w:sz="0" w:space="0" w:color="auto"/>
                                                <w:bottom w:val="none" w:sz="0" w:space="0" w:color="auto"/>
                                                <w:right w:val="none" w:sz="0" w:space="0" w:color="auto"/>
                                              </w:divBdr>
                                              <w:divsChild>
                                                <w:div w:id="419179802">
                                                  <w:marLeft w:val="0"/>
                                                  <w:marRight w:val="0"/>
                                                  <w:marTop w:val="0"/>
                                                  <w:marBottom w:val="0"/>
                                                  <w:divBdr>
                                                    <w:top w:val="none" w:sz="0" w:space="0" w:color="auto"/>
                                                    <w:left w:val="none" w:sz="0" w:space="0" w:color="auto"/>
                                                    <w:bottom w:val="none" w:sz="0" w:space="0" w:color="auto"/>
                                                    <w:right w:val="none" w:sz="0" w:space="0" w:color="auto"/>
                                                  </w:divBdr>
                                                  <w:divsChild>
                                                    <w:div w:id="713192957">
                                                      <w:marLeft w:val="0"/>
                                                      <w:marRight w:val="0"/>
                                                      <w:marTop w:val="0"/>
                                                      <w:marBottom w:val="0"/>
                                                      <w:divBdr>
                                                        <w:top w:val="none" w:sz="0" w:space="0" w:color="auto"/>
                                                        <w:left w:val="none" w:sz="0" w:space="0" w:color="auto"/>
                                                        <w:bottom w:val="none" w:sz="0" w:space="0" w:color="auto"/>
                                                        <w:right w:val="none" w:sz="0" w:space="0" w:color="auto"/>
                                                      </w:divBdr>
                                                      <w:divsChild>
                                                        <w:div w:id="1223785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228144">
                                                  <w:marLeft w:val="0"/>
                                                  <w:marRight w:val="0"/>
                                                  <w:marTop w:val="0"/>
                                                  <w:marBottom w:val="0"/>
                                                  <w:divBdr>
                                                    <w:top w:val="none" w:sz="0" w:space="0" w:color="auto"/>
                                                    <w:left w:val="none" w:sz="0" w:space="0" w:color="auto"/>
                                                    <w:bottom w:val="none" w:sz="0" w:space="0" w:color="auto"/>
                                                    <w:right w:val="none" w:sz="0" w:space="0" w:color="auto"/>
                                                  </w:divBdr>
                                                  <w:divsChild>
                                                    <w:div w:id="615412505">
                                                      <w:marLeft w:val="0"/>
                                                      <w:marRight w:val="0"/>
                                                      <w:marTop w:val="0"/>
                                                      <w:marBottom w:val="0"/>
                                                      <w:divBdr>
                                                        <w:top w:val="none" w:sz="0" w:space="0" w:color="auto"/>
                                                        <w:left w:val="none" w:sz="0" w:space="0" w:color="auto"/>
                                                        <w:bottom w:val="none" w:sz="0" w:space="0" w:color="auto"/>
                                                        <w:right w:val="none" w:sz="0" w:space="0" w:color="auto"/>
                                                      </w:divBdr>
                                                      <w:divsChild>
                                                        <w:div w:id="1810316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079625">
                                                  <w:marLeft w:val="0"/>
                                                  <w:marRight w:val="0"/>
                                                  <w:marTop w:val="0"/>
                                                  <w:marBottom w:val="0"/>
                                                  <w:divBdr>
                                                    <w:top w:val="none" w:sz="0" w:space="0" w:color="auto"/>
                                                    <w:left w:val="none" w:sz="0" w:space="0" w:color="auto"/>
                                                    <w:bottom w:val="none" w:sz="0" w:space="0" w:color="auto"/>
                                                    <w:right w:val="none" w:sz="0" w:space="0" w:color="auto"/>
                                                  </w:divBdr>
                                                  <w:divsChild>
                                                    <w:div w:id="1898125297">
                                                      <w:marLeft w:val="0"/>
                                                      <w:marRight w:val="0"/>
                                                      <w:marTop w:val="0"/>
                                                      <w:marBottom w:val="0"/>
                                                      <w:divBdr>
                                                        <w:top w:val="none" w:sz="0" w:space="0" w:color="auto"/>
                                                        <w:left w:val="none" w:sz="0" w:space="0" w:color="auto"/>
                                                        <w:bottom w:val="none" w:sz="0" w:space="0" w:color="auto"/>
                                                        <w:right w:val="none" w:sz="0" w:space="0" w:color="auto"/>
                                                      </w:divBdr>
                                                      <w:divsChild>
                                                        <w:div w:id="1714185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4370530">
                                              <w:marLeft w:val="0"/>
                                              <w:marRight w:val="0"/>
                                              <w:marTop w:val="0"/>
                                              <w:marBottom w:val="0"/>
                                              <w:divBdr>
                                                <w:top w:val="none" w:sz="0" w:space="0" w:color="auto"/>
                                                <w:left w:val="none" w:sz="0" w:space="0" w:color="auto"/>
                                                <w:bottom w:val="none" w:sz="0" w:space="0" w:color="auto"/>
                                                <w:right w:val="none" w:sz="0" w:space="0" w:color="auto"/>
                                              </w:divBdr>
                                              <w:divsChild>
                                                <w:div w:id="114106039">
                                                  <w:marLeft w:val="0"/>
                                                  <w:marRight w:val="0"/>
                                                  <w:marTop w:val="0"/>
                                                  <w:marBottom w:val="0"/>
                                                  <w:divBdr>
                                                    <w:top w:val="none" w:sz="0" w:space="0" w:color="auto"/>
                                                    <w:left w:val="none" w:sz="0" w:space="0" w:color="auto"/>
                                                    <w:bottom w:val="none" w:sz="0" w:space="0" w:color="auto"/>
                                                    <w:right w:val="none" w:sz="0" w:space="0" w:color="auto"/>
                                                  </w:divBdr>
                                                  <w:divsChild>
                                                    <w:div w:id="2087995450">
                                                      <w:marLeft w:val="0"/>
                                                      <w:marRight w:val="0"/>
                                                      <w:marTop w:val="0"/>
                                                      <w:marBottom w:val="0"/>
                                                      <w:divBdr>
                                                        <w:top w:val="none" w:sz="0" w:space="0" w:color="auto"/>
                                                        <w:left w:val="none" w:sz="0" w:space="0" w:color="auto"/>
                                                        <w:bottom w:val="none" w:sz="0" w:space="0" w:color="auto"/>
                                                        <w:right w:val="none" w:sz="0" w:space="0" w:color="auto"/>
                                                      </w:divBdr>
                                                      <w:divsChild>
                                                        <w:div w:id="99570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006524">
                                                  <w:marLeft w:val="0"/>
                                                  <w:marRight w:val="0"/>
                                                  <w:marTop w:val="0"/>
                                                  <w:marBottom w:val="0"/>
                                                  <w:divBdr>
                                                    <w:top w:val="none" w:sz="0" w:space="0" w:color="auto"/>
                                                    <w:left w:val="none" w:sz="0" w:space="0" w:color="auto"/>
                                                    <w:bottom w:val="none" w:sz="0" w:space="0" w:color="auto"/>
                                                    <w:right w:val="none" w:sz="0" w:space="0" w:color="auto"/>
                                                  </w:divBdr>
                                                  <w:divsChild>
                                                    <w:div w:id="616303665">
                                                      <w:marLeft w:val="0"/>
                                                      <w:marRight w:val="0"/>
                                                      <w:marTop w:val="0"/>
                                                      <w:marBottom w:val="0"/>
                                                      <w:divBdr>
                                                        <w:top w:val="none" w:sz="0" w:space="0" w:color="auto"/>
                                                        <w:left w:val="none" w:sz="0" w:space="0" w:color="auto"/>
                                                        <w:bottom w:val="none" w:sz="0" w:space="0" w:color="auto"/>
                                                        <w:right w:val="none" w:sz="0" w:space="0" w:color="auto"/>
                                                      </w:divBdr>
                                                      <w:divsChild>
                                                        <w:div w:id="1965958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347490">
                                                  <w:marLeft w:val="0"/>
                                                  <w:marRight w:val="0"/>
                                                  <w:marTop w:val="0"/>
                                                  <w:marBottom w:val="0"/>
                                                  <w:divBdr>
                                                    <w:top w:val="none" w:sz="0" w:space="0" w:color="auto"/>
                                                    <w:left w:val="none" w:sz="0" w:space="0" w:color="auto"/>
                                                    <w:bottom w:val="none" w:sz="0" w:space="0" w:color="auto"/>
                                                    <w:right w:val="none" w:sz="0" w:space="0" w:color="auto"/>
                                                  </w:divBdr>
                                                  <w:divsChild>
                                                    <w:div w:id="787431314">
                                                      <w:marLeft w:val="0"/>
                                                      <w:marRight w:val="0"/>
                                                      <w:marTop w:val="0"/>
                                                      <w:marBottom w:val="0"/>
                                                      <w:divBdr>
                                                        <w:top w:val="none" w:sz="0" w:space="0" w:color="auto"/>
                                                        <w:left w:val="none" w:sz="0" w:space="0" w:color="auto"/>
                                                        <w:bottom w:val="none" w:sz="0" w:space="0" w:color="auto"/>
                                                        <w:right w:val="none" w:sz="0" w:space="0" w:color="auto"/>
                                                      </w:divBdr>
                                                      <w:divsChild>
                                                        <w:div w:id="1895461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23165674">
          <w:marLeft w:val="0"/>
          <w:marRight w:val="0"/>
          <w:marTop w:val="0"/>
          <w:marBottom w:val="0"/>
          <w:divBdr>
            <w:top w:val="none" w:sz="0" w:space="0" w:color="auto"/>
            <w:left w:val="none" w:sz="0" w:space="0" w:color="auto"/>
            <w:bottom w:val="none" w:sz="0" w:space="0" w:color="auto"/>
            <w:right w:val="none" w:sz="0" w:space="0" w:color="auto"/>
          </w:divBdr>
          <w:divsChild>
            <w:div w:id="1773747799">
              <w:marLeft w:val="0"/>
              <w:marRight w:val="0"/>
              <w:marTop w:val="0"/>
              <w:marBottom w:val="0"/>
              <w:divBdr>
                <w:top w:val="none" w:sz="0" w:space="0" w:color="auto"/>
                <w:left w:val="none" w:sz="0" w:space="0" w:color="auto"/>
                <w:bottom w:val="none" w:sz="0" w:space="0" w:color="auto"/>
                <w:right w:val="none" w:sz="0" w:space="0" w:color="auto"/>
              </w:divBdr>
              <w:divsChild>
                <w:div w:id="35737190">
                  <w:marLeft w:val="0"/>
                  <w:marRight w:val="0"/>
                  <w:marTop w:val="0"/>
                  <w:marBottom w:val="0"/>
                  <w:divBdr>
                    <w:top w:val="none" w:sz="0" w:space="0" w:color="auto"/>
                    <w:left w:val="none" w:sz="0" w:space="0" w:color="auto"/>
                    <w:bottom w:val="none" w:sz="0" w:space="0" w:color="auto"/>
                    <w:right w:val="none" w:sz="0" w:space="0" w:color="auto"/>
                  </w:divBdr>
                  <w:divsChild>
                    <w:div w:id="1370036386">
                      <w:marLeft w:val="0"/>
                      <w:marRight w:val="0"/>
                      <w:marTop w:val="0"/>
                      <w:marBottom w:val="0"/>
                      <w:divBdr>
                        <w:top w:val="none" w:sz="0" w:space="0" w:color="auto"/>
                        <w:left w:val="none" w:sz="0" w:space="0" w:color="auto"/>
                        <w:bottom w:val="none" w:sz="0" w:space="0" w:color="auto"/>
                        <w:right w:val="none" w:sz="0" w:space="0" w:color="auto"/>
                      </w:divBdr>
                      <w:divsChild>
                        <w:div w:id="867790634">
                          <w:marLeft w:val="0"/>
                          <w:marRight w:val="0"/>
                          <w:marTop w:val="0"/>
                          <w:marBottom w:val="0"/>
                          <w:divBdr>
                            <w:top w:val="none" w:sz="0" w:space="0" w:color="auto"/>
                            <w:left w:val="none" w:sz="0" w:space="0" w:color="auto"/>
                            <w:bottom w:val="none" w:sz="0" w:space="0" w:color="auto"/>
                            <w:right w:val="none" w:sz="0" w:space="0" w:color="auto"/>
                          </w:divBdr>
                          <w:divsChild>
                            <w:div w:id="116262180">
                              <w:marLeft w:val="0"/>
                              <w:marRight w:val="0"/>
                              <w:marTop w:val="0"/>
                              <w:marBottom w:val="0"/>
                              <w:divBdr>
                                <w:top w:val="none" w:sz="0" w:space="0" w:color="auto"/>
                                <w:left w:val="none" w:sz="0" w:space="0" w:color="auto"/>
                                <w:bottom w:val="none" w:sz="0" w:space="0" w:color="auto"/>
                                <w:right w:val="none" w:sz="0" w:space="0" w:color="auto"/>
                              </w:divBdr>
                              <w:divsChild>
                                <w:div w:id="1022126815">
                                  <w:marLeft w:val="0"/>
                                  <w:marRight w:val="0"/>
                                  <w:marTop w:val="0"/>
                                  <w:marBottom w:val="0"/>
                                  <w:divBdr>
                                    <w:top w:val="none" w:sz="0" w:space="0" w:color="auto"/>
                                    <w:left w:val="none" w:sz="0" w:space="0" w:color="auto"/>
                                    <w:bottom w:val="none" w:sz="0" w:space="0" w:color="auto"/>
                                    <w:right w:val="none" w:sz="0" w:space="0" w:color="auto"/>
                                  </w:divBdr>
                                  <w:divsChild>
                                    <w:div w:id="1271664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4278176">
                  <w:marLeft w:val="0"/>
                  <w:marRight w:val="0"/>
                  <w:marTop w:val="0"/>
                  <w:marBottom w:val="0"/>
                  <w:divBdr>
                    <w:top w:val="none" w:sz="0" w:space="0" w:color="auto"/>
                    <w:left w:val="none" w:sz="0" w:space="0" w:color="auto"/>
                    <w:bottom w:val="none" w:sz="0" w:space="0" w:color="auto"/>
                    <w:right w:val="none" w:sz="0" w:space="0" w:color="auto"/>
                  </w:divBdr>
                  <w:divsChild>
                    <w:div w:id="132404907">
                      <w:marLeft w:val="0"/>
                      <w:marRight w:val="0"/>
                      <w:marTop w:val="0"/>
                      <w:marBottom w:val="0"/>
                      <w:divBdr>
                        <w:top w:val="none" w:sz="0" w:space="0" w:color="auto"/>
                        <w:left w:val="none" w:sz="0" w:space="0" w:color="auto"/>
                        <w:bottom w:val="none" w:sz="0" w:space="0" w:color="auto"/>
                        <w:right w:val="none" w:sz="0" w:space="0" w:color="auto"/>
                      </w:divBdr>
                      <w:divsChild>
                        <w:div w:id="168179252">
                          <w:marLeft w:val="0"/>
                          <w:marRight w:val="0"/>
                          <w:marTop w:val="0"/>
                          <w:marBottom w:val="0"/>
                          <w:divBdr>
                            <w:top w:val="none" w:sz="0" w:space="0" w:color="auto"/>
                            <w:left w:val="none" w:sz="0" w:space="0" w:color="auto"/>
                            <w:bottom w:val="none" w:sz="0" w:space="0" w:color="auto"/>
                            <w:right w:val="none" w:sz="0" w:space="0" w:color="auto"/>
                          </w:divBdr>
                          <w:divsChild>
                            <w:div w:id="167527599">
                              <w:marLeft w:val="0"/>
                              <w:marRight w:val="0"/>
                              <w:marTop w:val="0"/>
                              <w:marBottom w:val="0"/>
                              <w:divBdr>
                                <w:top w:val="none" w:sz="0" w:space="0" w:color="auto"/>
                                <w:left w:val="none" w:sz="0" w:space="0" w:color="auto"/>
                                <w:bottom w:val="none" w:sz="0" w:space="0" w:color="auto"/>
                                <w:right w:val="none" w:sz="0" w:space="0" w:color="auto"/>
                              </w:divBdr>
                            </w:div>
                            <w:div w:id="855339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56512197">
          <w:marLeft w:val="0"/>
          <w:marRight w:val="0"/>
          <w:marTop w:val="0"/>
          <w:marBottom w:val="0"/>
          <w:divBdr>
            <w:top w:val="none" w:sz="0" w:space="0" w:color="auto"/>
            <w:left w:val="none" w:sz="0" w:space="0" w:color="auto"/>
            <w:bottom w:val="none" w:sz="0" w:space="0" w:color="auto"/>
            <w:right w:val="none" w:sz="0" w:space="0" w:color="auto"/>
          </w:divBdr>
          <w:divsChild>
            <w:div w:id="1660382130">
              <w:marLeft w:val="0"/>
              <w:marRight w:val="0"/>
              <w:marTop w:val="0"/>
              <w:marBottom w:val="0"/>
              <w:divBdr>
                <w:top w:val="none" w:sz="0" w:space="0" w:color="auto"/>
                <w:left w:val="none" w:sz="0" w:space="0" w:color="auto"/>
                <w:bottom w:val="none" w:sz="0" w:space="0" w:color="auto"/>
                <w:right w:val="none" w:sz="0" w:space="0" w:color="auto"/>
              </w:divBdr>
              <w:divsChild>
                <w:div w:id="2136560328">
                  <w:marLeft w:val="0"/>
                  <w:marRight w:val="0"/>
                  <w:marTop w:val="0"/>
                  <w:marBottom w:val="0"/>
                  <w:divBdr>
                    <w:top w:val="none" w:sz="0" w:space="0" w:color="auto"/>
                    <w:left w:val="none" w:sz="0" w:space="0" w:color="auto"/>
                    <w:bottom w:val="none" w:sz="0" w:space="0" w:color="auto"/>
                    <w:right w:val="none" w:sz="0" w:space="0" w:color="auto"/>
                  </w:divBdr>
                  <w:divsChild>
                    <w:div w:id="1063141100">
                      <w:marLeft w:val="0"/>
                      <w:marRight w:val="0"/>
                      <w:marTop w:val="0"/>
                      <w:marBottom w:val="0"/>
                      <w:divBdr>
                        <w:top w:val="none" w:sz="0" w:space="0" w:color="auto"/>
                        <w:left w:val="none" w:sz="0" w:space="0" w:color="auto"/>
                        <w:bottom w:val="none" w:sz="0" w:space="0" w:color="auto"/>
                        <w:right w:val="none" w:sz="0" w:space="0" w:color="auto"/>
                      </w:divBdr>
                      <w:divsChild>
                        <w:div w:id="204409548">
                          <w:marLeft w:val="0"/>
                          <w:marRight w:val="0"/>
                          <w:marTop w:val="0"/>
                          <w:marBottom w:val="0"/>
                          <w:divBdr>
                            <w:top w:val="none" w:sz="0" w:space="0" w:color="auto"/>
                            <w:left w:val="none" w:sz="0" w:space="0" w:color="auto"/>
                            <w:bottom w:val="none" w:sz="0" w:space="0" w:color="auto"/>
                            <w:right w:val="none" w:sz="0" w:space="0" w:color="auto"/>
                          </w:divBdr>
                          <w:divsChild>
                            <w:div w:id="883101127">
                              <w:marLeft w:val="0"/>
                              <w:marRight w:val="0"/>
                              <w:marTop w:val="0"/>
                              <w:marBottom w:val="0"/>
                              <w:divBdr>
                                <w:top w:val="none" w:sz="0" w:space="0" w:color="auto"/>
                                <w:left w:val="none" w:sz="0" w:space="0" w:color="auto"/>
                                <w:bottom w:val="none" w:sz="0" w:space="0" w:color="auto"/>
                                <w:right w:val="none" w:sz="0" w:space="0" w:color="auto"/>
                              </w:divBdr>
                              <w:divsChild>
                                <w:div w:id="387076376">
                                  <w:marLeft w:val="0"/>
                                  <w:marRight w:val="0"/>
                                  <w:marTop w:val="0"/>
                                  <w:marBottom w:val="0"/>
                                  <w:divBdr>
                                    <w:top w:val="none" w:sz="0" w:space="0" w:color="auto"/>
                                    <w:left w:val="none" w:sz="0" w:space="0" w:color="auto"/>
                                    <w:bottom w:val="none" w:sz="0" w:space="0" w:color="auto"/>
                                    <w:right w:val="none" w:sz="0" w:space="0" w:color="auto"/>
                                  </w:divBdr>
                                  <w:divsChild>
                                    <w:div w:id="1379085155">
                                      <w:marLeft w:val="0"/>
                                      <w:marRight w:val="0"/>
                                      <w:marTop w:val="0"/>
                                      <w:marBottom w:val="0"/>
                                      <w:divBdr>
                                        <w:top w:val="none" w:sz="0" w:space="0" w:color="auto"/>
                                        <w:left w:val="none" w:sz="0" w:space="0" w:color="auto"/>
                                        <w:bottom w:val="none" w:sz="0" w:space="0" w:color="auto"/>
                                        <w:right w:val="none" w:sz="0" w:space="0" w:color="auto"/>
                                      </w:divBdr>
                                      <w:divsChild>
                                        <w:div w:id="868880801">
                                          <w:marLeft w:val="0"/>
                                          <w:marRight w:val="0"/>
                                          <w:marTop w:val="0"/>
                                          <w:marBottom w:val="0"/>
                                          <w:divBdr>
                                            <w:top w:val="none" w:sz="0" w:space="0" w:color="auto"/>
                                            <w:left w:val="none" w:sz="0" w:space="0" w:color="auto"/>
                                            <w:bottom w:val="none" w:sz="0" w:space="0" w:color="auto"/>
                                            <w:right w:val="none" w:sz="0" w:space="0" w:color="auto"/>
                                          </w:divBdr>
                                          <w:divsChild>
                                            <w:div w:id="1271202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72445502">
                          <w:marLeft w:val="0"/>
                          <w:marRight w:val="0"/>
                          <w:marTop w:val="0"/>
                          <w:marBottom w:val="0"/>
                          <w:divBdr>
                            <w:top w:val="none" w:sz="0" w:space="0" w:color="auto"/>
                            <w:left w:val="none" w:sz="0" w:space="0" w:color="auto"/>
                            <w:bottom w:val="none" w:sz="0" w:space="0" w:color="auto"/>
                            <w:right w:val="none" w:sz="0" w:space="0" w:color="auto"/>
                          </w:divBdr>
                          <w:divsChild>
                            <w:div w:id="451094488">
                              <w:marLeft w:val="0"/>
                              <w:marRight w:val="0"/>
                              <w:marTop w:val="0"/>
                              <w:marBottom w:val="0"/>
                              <w:divBdr>
                                <w:top w:val="none" w:sz="0" w:space="0" w:color="auto"/>
                                <w:left w:val="none" w:sz="0" w:space="0" w:color="auto"/>
                                <w:bottom w:val="none" w:sz="0" w:space="0" w:color="auto"/>
                                <w:right w:val="none" w:sz="0" w:space="0" w:color="auto"/>
                              </w:divBdr>
                            </w:div>
                          </w:divsChild>
                        </w:div>
                        <w:div w:id="2074305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6384949">
          <w:marLeft w:val="0"/>
          <w:marRight w:val="0"/>
          <w:marTop w:val="0"/>
          <w:marBottom w:val="0"/>
          <w:divBdr>
            <w:top w:val="none" w:sz="0" w:space="0" w:color="auto"/>
            <w:left w:val="none" w:sz="0" w:space="0" w:color="auto"/>
            <w:bottom w:val="none" w:sz="0" w:space="0" w:color="auto"/>
            <w:right w:val="none" w:sz="0" w:space="0" w:color="auto"/>
          </w:divBdr>
          <w:divsChild>
            <w:div w:id="726957850">
              <w:marLeft w:val="0"/>
              <w:marRight w:val="0"/>
              <w:marTop w:val="0"/>
              <w:marBottom w:val="0"/>
              <w:divBdr>
                <w:top w:val="none" w:sz="0" w:space="0" w:color="auto"/>
                <w:left w:val="none" w:sz="0" w:space="0" w:color="auto"/>
                <w:bottom w:val="none" w:sz="0" w:space="0" w:color="auto"/>
                <w:right w:val="none" w:sz="0" w:space="0" w:color="auto"/>
              </w:divBdr>
            </w:div>
          </w:divsChild>
        </w:div>
        <w:div w:id="1320035145">
          <w:marLeft w:val="0"/>
          <w:marRight w:val="0"/>
          <w:marTop w:val="0"/>
          <w:marBottom w:val="0"/>
          <w:divBdr>
            <w:top w:val="none" w:sz="0" w:space="0" w:color="auto"/>
            <w:left w:val="none" w:sz="0" w:space="0" w:color="auto"/>
            <w:bottom w:val="none" w:sz="0" w:space="0" w:color="auto"/>
            <w:right w:val="none" w:sz="0" w:space="0" w:color="auto"/>
          </w:divBdr>
          <w:divsChild>
            <w:div w:id="1786919528">
              <w:marLeft w:val="0"/>
              <w:marRight w:val="0"/>
              <w:marTop w:val="0"/>
              <w:marBottom w:val="0"/>
              <w:divBdr>
                <w:top w:val="none" w:sz="0" w:space="0" w:color="auto"/>
                <w:left w:val="none" w:sz="0" w:space="0" w:color="auto"/>
                <w:bottom w:val="none" w:sz="0" w:space="0" w:color="auto"/>
                <w:right w:val="none" w:sz="0" w:space="0" w:color="auto"/>
              </w:divBdr>
              <w:divsChild>
                <w:div w:id="179977650">
                  <w:marLeft w:val="0"/>
                  <w:marRight w:val="0"/>
                  <w:marTop w:val="0"/>
                  <w:marBottom w:val="0"/>
                  <w:divBdr>
                    <w:top w:val="none" w:sz="0" w:space="0" w:color="auto"/>
                    <w:left w:val="none" w:sz="0" w:space="0" w:color="auto"/>
                    <w:bottom w:val="none" w:sz="0" w:space="0" w:color="auto"/>
                    <w:right w:val="none" w:sz="0" w:space="0" w:color="auto"/>
                  </w:divBdr>
                  <w:divsChild>
                    <w:div w:id="932518200">
                      <w:marLeft w:val="0"/>
                      <w:marRight w:val="0"/>
                      <w:marTop w:val="0"/>
                      <w:marBottom w:val="0"/>
                      <w:divBdr>
                        <w:top w:val="none" w:sz="0" w:space="0" w:color="auto"/>
                        <w:left w:val="none" w:sz="0" w:space="0" w:color="auto"/>
                        <w:bottom w:val="none" w:sz="0" w:space="0" w:color="auto"/>
                        <w:right w:val="none" w:sz="0" w:space="0" w:color="auto"/>
                      </w:divBdr>
                      <w:divsChild>
                        <w:div w:id="554514804">
                          <w:marLeft w:val="0"/>
                          <w:marRight w:val="0"/>
                          <w:marTop w:val="0"/>
                          <w:marBottom w:val="0"/>
                          <w:divBdr>
                            <w:top w:val="none" w:sz="0" w:space="0" w:color="auto"/>
                            <w:left w:val="none" w:sz="0" w:space="0" w:color="auto"/>
                            <w:bottom w:val="none" w:sz="0" w:space="0" w:color="auto"/>
                            <w:right w:val="none" w:sz="0" w:space="0" w:color="auto"/>
                          </w:divBdr>
                          <w:divsChild>
                            <w:div w:id="619650427">
                              <w:marLeft w:val="0"/>
                              <w:marRight w:val="0"/>
                              <w:marTop w:val="0"/>
                              <w:marBottom w:val="0"/>
                              <w:divBdr>
                                <w:top w:val="none" w:sz="0" w:space="0" w:color="auto"/>
                                <w:left w:val="none" w:sz="0" w:space="0" w:color="auto"/>
                                <w:bottom w:val="none" w:sz="0" w:space="0" w:color="auto"/>
                                <w:right w:val="none" w:sz="0" w:space="0" w:color="auto"/>
                              </w:divBdr>
                              <w:divsChild>
                                <w:div w:id="1896039309">
                                  <w:marLeft w:val="0"/>
                                  <w:marRight w:val="0"/>
                                  <w:marTop w:val="0"/>
                                  <w:marBottom w:val="0"/>
                                  <w:divBdr>
                                    <w:top w:val="none" w:sz="0" w:space="0" w:color="auto"/>
                                    <w:left w:val="none" w:sz="0" w:space="0" w:color="auto"/>
                                    <w:bottom w:val="none" w:sz="0" w:space="0" w:color="auto"/>
                                    <w:right w:val="none" w:sz="0" w:space="0" w:color="auto"/>
                                  </w:divBdr>
                                  <w:divsChild>
                                    <w:div w:id="1565989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6813180">
                              <w:marLeft w:val="0"/>
                              <w:marRight w:val="0"/>
                              <w:marTop w:val="0"/>
                              <w:marBottom w:val="0"/>
                              <w:divBdr>
                                <w:top w:val="none" w:sz="0" w:space="0" w:color="auto"/>
                                <w:left w:val="none" w:sz="0" w:space="0" w:color="auto"/>
                                <w:bottom w:val="none" w:sz="0" w:space="0" w:color="auto"/>
                                <w:right w:val="none" w:sz="0" w:space="0" w:color="auto"/>
                              </w:divBdr>
                              <w:divsChild>
                                <w:div w:id="828328156">
                                  <w:marLeft w:val="0"/>
                                  <w:marRight w:val="0"/>
                                  <w:marTop w:val="0"/>
                                  <w:marBottom w:val="0"/>
                                  <w:divBdr>
                                    <w:top w:val="none" w:sz="0" w:space="0" w:color="auto"/>
                                    <w:left w:val="none" w:sz="0" w:space="0" w:color="auto"/>
                                    <w:bottom w:val="none" w:sz="0" w:space="0" w:color="auto"/>
                                    <w:right w:val="none" w:sz="0" w:space="0" w:color="auto"/>
                                  </w:divBdr>
                                  <w:divsChild>
                                    <w:div w:id="1047222069">
                                      <w:marLeft w:val="0"/>
                                      <w:marRight w:val="0"/>
                                      <w:marTop w:val="0"/>
                                      <w:marBottom w:val="0"/>
                                      <w:divBdr>
                                        <w:top w:val="none" w:sz="0" w:space="0" w:color="auto"/>
                                        <w:left w:val="none" w:sz="0" w:space="0" w:color="auto"/>
                                        <w:bottom w:val="none" w:sz="0" w:space="0" w:color="auto"/>
                                        <w:right w:val="none" w:sz="0" w:space="0" w:color="auto"/>
                                      </w:divBdr>
                                      <w:divsChild>
                                        <w:div w:id="28647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52801275">
      <w:bodyDiv w:val="1"/>
      <w:marLeft w:val="0"/>
      <w:marRight w:val="0"/>
      <w:marTop w:val="0"/>
      <w:marBottom w:val="0"/>
      <w:divBdr>
        <w:top w:val="none" w:sz="0" w:space="0" w:color="auto"/>
        <w:left w:val="none" w:sz="0" w:space="0" w:color="auto"/>
        <w:bottom w:val="none" w:sz="0" w:space="0" w:color="auto"/>
        <w:right w:val="none" w:sz="0" w:space="0" w:color="auto"/>
      </w:divBdr>
    </w:div>
    <w:div w:id="762847230">
      <w:bodyDiv w:val="1"/>
      <w:marLeft w:val="0"/>
      <w:marRight w:val="0"/>
      <w:marTop w:val="0"/>
      <w:marBottom w:val="0"/>
      <w:divBdr>
        <w:top w:val="none" w:sz="0" w:space="0" w:color="auto"/>
        <w:left w:val="none" w:sz="0" w:space="0" w:color="auto"/>
        <w:bottom w:val="none" w:sz="0" w:space="0" w:color="auto"/>
        <w:right w:val="none" w:sz="0" w:space="0" w:color="auto"/>
      </w:divBdr>
      <w:divsChild>
        <w:div w:id="393041386">
          <w:marLeft w:val="0"/>
          <w:marRight w:val="0"/>
          <w:marTop w:val="0"/>
          <w:marBottom w:val="0"/>
          <w:divBdr>
            <w:top w:val="none" w:sz="0" w:space="0" w:color="auto"/>
            <w:left w:val="none" w:sz="0" w:space="0" w:color="auto"/>
            <w:bottom w:val="none" w:sz="0" w:space="0" w:color="auto"/>
            <w:right w:val="none" w:sz="0" w:space="0" w:color="auto"/>
          </w:divBdr>
          <w:divsChild>
            <w:div w:id="1293904447">
              <w:marLeft w:val="0"/>
              <w:marRight w:val="0"/>
              <w:marTop w:val="0"/>
              <w:marBottom w:val="0"/>
              <w:divBdr>
                <w:top w:val="none" w:sz="0" w:space="0" w:color="auto"/>
                <w:left w:val="none" w:sz="0" w:space="0" w:color="auto"/>
                <w:bottom w:val="none" w:sz="0" w:space="0" w:color="auto"/>
                <w:right w:val="none" w:sz="0" w:space="0" w:color="auto"/>
              </w:divBdr>
              <w:divsChild>
                <w:div w:id="1977562625">
                  <w:marLeft w:val="0"/>
                  <w:marRight w:val="0"/>
                  <w:marTop w:val="0"/>
                  <w:marBottom w:val="0"/>
                  <w:divBdr>
                    <w:top w:val="none" w:sz="0" w:space="0" w:color="auto"/>
                    <w:left w:val="none" w:sz="0" w:space="0" w:color="auto"/>
                    <w:bottom w:val="none" w:sz="0" w:space="0" w:color="auto"/>
                    <w:right w:val="none" w:sz="0" w:space="0" w:color="auto"/>
                  </w:divBdr>
                  <w:divsChild>
                    <w:div w:id="1897282480">
                      <w:marLeft w:val="0"/>
                      <w:marRight w:val="0"/>
                      <w:marTop w:val="0"/>
                      <w:marBottom w:val="0"/>
                      <w:divBdr>
                        <w:top w:val="none" w:sz="0" w:space="0" w:color="auto"/>
                        <w:left w:val="none" w:sz="0" w:space="0" w:color="auto"/>
                        <w:bottom w:val="none" w:sz="0" w:space="0" w:color="auto"/>
                        <w:right w:val="none" w:sz="0" w:space="0" w:color="auto"/>
                      </w:divBdr>
                      <w:divsChild>
                        <w:div w:id="569117943">
                          <w:marLeft w:val="0"/>
                          <w:marRight w:val="0"/>
                          <w:marTop w:val="0"/>
                          <w:marBottom w:val="0"/>
                          <w:divBdr>
                            <w:top w:val="none" w:sz="0" w:space="0" w:color="auto"/>
                            <w:left w:val="none" w:sz="0" w:space="0" w:color="auto"/>
                            <w:bottom w:val="none" w:sz="0" w:space="0" w:color="auto"/>
                            <w:right w:val="none" w:sz="0" w:space="0" w:color="auto"/>
                          </w:divBdr>
                          <w:divsChild>
                            <w:div w:id="617369123">
                              <w:marLeft w:val="0"/>
                              <w:marRight w:val="0"/>
                              <w:marTop w:val="0"/>
                              <w:marBottom w:val="0"/>
                              <w:divBdr>
                                <w:top w:val="none" w:sz="0" w:space="0" w:color="auto"/>
                                <w:left w:val="none" w:sz="0" w:space="0" w:color="auto"/>
                                <w:bottom w:val="none" w:sz="0" w:space="0" w:color="auto"/>
                                <w:right w:val="none" w:sz="0" w:space="0" w:color="auto"/>
                              </w:divBdr>
                              <w:divsChild>
                                <w:div w:id="2108188550">
                                  <w:marLeft w:val="0"/>
                                  <w:marRight w:val="0"/>
                                  <w:marTop w:val="0"/>
                                  <w:marBottom w:val="0"/>
                                  <w:divBdr>
                                    <w:top w:val="none" w:sz="0" w:space="0" w:color="auto"/>
                                    <w:left w:val="none" w:sz="0" w:space="0" w:color="auto"/>
                                    <w:bottom w:val="none" w:sz="0" w:space="0" w:color="auto"/>
                                    <w:right w:val="none" w:sz="0" w:space="0" w:color="auto"/>
                                  </w:divBdr>
                                  <w:divsChild>
                                    <w:div w:id="552815821">
                                      <w:marLeft w:val="0"/>
                                      <w:marRight w:val="0"/>
                                      <w:marTop w:val="0"/>
                                      <w:marBottom w:val="0"/>
                                      <w:divBdr>
                                        <w:top w:val="none" w:sz="0" w:space="0" w:color="auto"/>
                                        <w:left w:val="none" w:sz="0" w:space="0" w:color="auto"/>
                                        <w:bottom w:val="none" w:sz="0" w:space="0" w:color="auto"/>
                                        <w:right w:val="none" w:sz="0" w:space="0" w:color="auto"/>
                                      </w:divBdr>
                                      <w:divsChild>
                                        <w:div w:id="2083525617">
                                          <w:marLeft w:val="0"/>
                                          <w:marRight w:val="0"/>
                                          <w:marTop w:val="0"/>
                                          <w:marBottom w:val="0"/>
                                          <w:divBdr>
                                            <w:top w:val="none" w:sz="0" w:space="0" w:color="auto"/>
                                            <w:left w:val="none" w:sz="0" w:space="0" w:color="auto"/>
                                            <w:bottom w:val="none" w:sz="0" w:space="0" w:color="auto"/>
                                            <w:right w:val="none" w:sz="0" w:space="0" w:color="auto"/>
                                          </w:divBdr>
                                          <w:divsChild>
                                            <w:div w:id="340157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80965850">
                          <w:marLeft w:val="0"/>
                          <w:marRight w:val="0"/>
                          <w:marTop w:val="0"/>
                          <w:marBottom w:val="0"/>
                          <w:divBdr>
                            <w:top w:val="none" w:sz="0" w:space="0" w:color="auto"/>
                            <w:left w:val="none" w:sz="0" w:space="0" w:color="auto"/>
                            <w:bottom w:val="none" w:sz="0" w:space="0" w:color="auto"/>
                            <w:right w:val="none" w:sz="0" w:space="0" w:color="auto"/>
                          </w:divBdr>
                          <w:divsChild>
                            <w:div w:id="165171080">
                              <w:marLeft w:val="0"/>
                              <w:marRight w:val="0"/>
                              <w:marTop w:val="0"/>
                              <w:marBottom w:val="0"/>
                              <w:divBdr>
                                <w:top w:val="none" w:sz="0" w:space="0" w:color="auto"/>
                                <w:left w:val="none" w:sz="0" w:space="0" w:color="auto"/>
                                <w:bottom w:val="none" w:sz="0" w:space="0" w:color="auto"/>
                                <w:right w:val="none" w:sz="0" w:space="0" w:color="auto"/>
                              </w:divBdr>
                            </w:div>
                          </w:divsChild>
                        </w:div>
                        <w:div w:id="1620332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1993448">
          <w:marLeft w:val="0"/>
          <w:marRight w:val="0"/>
          <w:marTop w:val="0"/>
          <w:marBottom w:val="0"/>
          <w:divBdr>
            <w:top w:val="none" w:sz="0" w:space="0" w:color="auto"/>
            <w:left w:val="none" w:sz="0" w:space="0" w:color="auto"/>
            <w:bottom w:val="none" w:sz="0" w:space="0" w:color="auto"/>
            <w:right w:val="none" w:sz="0" w:space="0" w:color="auto"/>
          </w:divBdr>
          <w:divsChild>
            <w:div w:id="1121146133">
              <w:marLeft w:val="0"/>
              <w:marRight w:val="0"/>
              <w:marTop w:val="0"/>
              <w:marBottom w:val="0"/>
              <w:divBdr>
                <w:top w:val="none" w:sz="0" w:space="0" w:color="auto"/>
                <w:left w:val="none" w:sz="0" w:space="0" w:color="auto"/>
                <w:bottom w:val="none" w:sz="0" w:space="0" w:color="auto"/>
                <w:right w:val="none" w:sz="0" w:space="0" w:color="auto"/>
              </w:divBdr>
              <w:divsChild>
                <w:div w:id="1474713314">
                  <w:marLeft w:val="0"/>
                  <w:marRight w:val="0"/>
                  <w:marTop w:val="0"/>
                  <w:marBottom w:val="0"/>
                  <w:divBdr>
                    <w:top w:val="none" w:sz="0" w:space="0" w:color="auto"/>
                    <w:left w:val="none" w:sz="0" w:space="0" w:color="auto"/>
                    <w:bottom w:val="none" w:sz="0" w:space="0" w:color="auto"/>
                    <w:right w:val="none" w:sz="0" w:space="0" w:color="auto"/>
                  </w:divBdr>
                  <w:divsChild>
                    <w:div w:id="2110347342">
                      <w:marLeft w:val="0"/>
                      <w:marRight w:val="0"/>
                      <w:marTop w:val="0"/>
                      <w:marBottom w:val="0"/>
                      <w:divBdr>
                        <w:top w:val="none" w:sz="0" w:space="0" w:color="auto"/>
                        <w:left w:val="none" w:sz="0" w:space="0" w:color="auto"/>
                        <w:bottom w:val="none" w:sz="0" w:space="0" w:color="auto"/>
                        <w:right w:val="none" w:sz="0" w:space="0" w:color="auto"/>
                      </w:divBdr>
                      <w:divsChild>
                        <w:div w:id="1764495851">
                          <w:marLeft w:val="0"/>
                          <w:marRight w:val="0"/>
                          <w:marTop w:val="0"/>
                          <w:marBottom w:val="0"/>
                          <w:divBdr>
                            <w:top w:val="none" w:sz="0" w:space="0" w:color="auto"/>
                            <w:left w:val="none" w:sz="0" w:space="0" w:color="auto"/>
                            <w:bottom w:val="none" w:sz="0" w:space="0" w:color="auto"/>
                            <w:right w:val="none" w:sz="0" w:space="0" w:color="auto"/>
                          </w:divBdr>
                          <w:divsChild>
                            <w:div w:id="374736964">
                              <w:marLeft w:val="0"/>
                              <w:marRight w:val="0"/>
                              <w:marTop w:val="0"/>
                              <w:marBottom w:val="0"/>
                              <w:divBdr>
                                <w:top w:val="none" w:sz="0" w:space="0" w:color="auto"/>
                                <w:left w:val="none" w:sz="0" w:space="0" w:color="auto"/>
                                <w:bottom w:val="none" w:sz="0" w:space="0" w:color="auto"/>
                                <w:right w:val="none" w:sz="0" w:space="0" w:color="auto"/>
                              </w:divBdr>
                            </w:div>
                            <w:div w:id="17231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3017041">
                  <w:marLeft w:val="0"/>
                  <w:marRight w:val="0"/>
                  <w:marTop w:val="0"/>
                  <w:marBottom w:val="0"/>
                  <w:divBdr>
                    <w:top w:val="none" w:sz="0" w:space="0" w:color="auto"/>
                    <w:left w:val="none" w:sz="0" w:space="0" w:color="auto"/>
                    <w:bottom w:val="none" w:sz="0" w:space="0" w:color="auto"/>
                    <w:right w:val="none" w:sz="0" w:space="0" w:color="auto"/>
                  </w:divBdr>
                  <w:divsChild>
                    <w:div w:id="2011827754">
                      <w:marLeft w:val="0"/>
                      <w:marRight w:val="0"/>
                      <w:marTop w:val="0"/>
                      <w:marBottom w:val="0"/>
                      <w:divBdr>
                        <w:top w:val="none" w:sz="0" w:space="0" w:color="auto"/>
                        <w:left w:val="none" w:sz="0" w:space="0" w:color="auto"/>
                        <w:bottom w:val="none" w:sz="0" w:space="0" w:color="auto"/>
                        <w:right w:val="none" w:sz="0" w:space="0" w:color="auto"/>
                      </w:divBdr>
                      <w:divsChild>
                        <w:div w:id="267003943">
                          <w:marLeft w:val="0"/>
                          <w:marRight w:val="0"/>
                          <w:marTop w:val="0"/>
                          <w:marBottom w:val="0"/>
                          <w:divBdr>
                            <w:top w:val="none" w:sz="0" w:space="0" w:color="auto"/>
                            <w:left w:val="none" w:sz="0" w:space="0" w:color="auto"/>
                            <w:bottom w:val="none" w:sz="0" w:space="0" w:color="auto"/>
                            <w:right w:val="none" w:sz="0" w:space="0" w:color="auto"/>
                          </w:divBdr>
                          <w:divsChild>
                            <w:div w:id="1769157889">
                              <w:marLeft w:val="0"/>
                              <w:marRight w:val="0"/>
                              <w:marTop w:val="0"/>
                              <w:marBottom w:val="0"/>
                              <w:divBdr>
                                <w:top w:val="none" w:sz="0" w:space="0" w:color="auto"/>
                                <w:left w:val="none" w:sz="0" w:space="0" w:color="auto"/>
                                <w:bottom w:val="none" w:sz="0" w:space="0" w:color="auto"/>
                                <w:right w:val="none" w:sz="0" w:space="0" w:color="auto"/>
                              </w:divBdr>
                              <w:divsChild>
                                <w:div w:id="1033312907">
                                  <w:marLeft w:val="0"/>
                                  <w:marRight w:val="0"/>
                                  <w:marTop w:val="0"/>
                                  <w:marBottom w:val="0"/>
                                  <w:divBdr>
                                    <w:top w:val="none" w:sz="0" w:space="0" w:color="auto"/>
                                    <w:left w:val="none" w:sz="0" w:space="0" w:color="auto"/>
                                    <w:bottom w:val="none" w:sz="0" w:space="0" w:color="auto"/>
                                    <w:right w:val="none" w:sz="0" w:space="0" w:color="auto"/>
                                  </w:divBdr>
                                  <w:divsChild>
                                    <w:div w:id="514072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32987991">
          <w:marLeft w:val="0"/>
          <w:marRight w:val="0"/>
          <w:marTop w:val="0"/>
          <w:marBottom w:val="0"/>
          <w:divBdr>
            <w:top w:val="none" w:sz="0" w:space="0" w:color="auto"/>
            <w:left w:val="none" w:sz="0" w:space="0" w:color="auto"/>
            <w:bottom w:val="none" w:sz="0" w:space="0" w:color="auto"/>
            <w:right w:val="none" w:sz="0" w:space="0" w:color="auto"/>
          </w:divBdr>
          <w:divsChild>
            <w:div w:id="329408520">
              <w:marLeft w:val="0"/>
              <w:marRight w:val="0"/>
              <w:marTop w:val="0"/>
              <w:marBottom w:val="0"/>
              <w:divBdr>
                <w:top w:val="none" w:sz="0" w:space="0" w:color="auto"/>
                <w:left w:val="none" w:sz="0" w:space="0" w:color="auto"/>
                <w:bottom w:val="none" w:sz="0" w:space="0" w:color="auto"/>
                <w:right w:val="none" w:sz="0" w:space="0" w:color="auto"/>
              </w:divBdr>
              <w:divsChild>
                <w:div w:id="1123814865">
                  <w:marLeft w:val="0"/>
                  <w:marRight w:val="0"/>
                  <w:marTop w:val="0"/>
                  <w:marBottom w:val="0"/>
                  <w:divBdr>
                    <w:top w:val="none" w:sz="0" w:space="0" w:color="auto"/>
                    <w:left w:val="none" w:sz="0" w:space="0" w:color="auto"/>
                    <w:bottom w:val="none" w:sz="0" w:space="0" w:color="auto"/>
                    <w:right w:val="none" w:sz="0" w:space="0" w:color="auto"/>
                  </w:divBdr>
                  <w:divsChild>
                    <w:div w:id="1979336644">
                      <w:marLeft w:val="0"/>
                      <w:marRight w:val="0"/>
                      <w:marTop w:val="0"/>
                      <w:marBottom w:val="0"/>
                      <w:divBdr>
                        <w:top w:val="none" w:sz="0" w:space="0" w:color="auto"/>
                        <w:left w:val="none" w:sz="0" w:space="0" w:color="auto"/>
                        <w:bottom w:val="none" w:sz="0" w:space="0" w:color="auto"/>
                        <w:right w:val="none" w:sz="0" w:space="0" w:color="auto"/>
                      </w:divBdr>
                      <w:divsChild>
                        <w:div w:id="1918051363">
                          <w:marLeft w:val="0"/>
                          <w:marRight w:val="0"/>
                          <w:marTop w:val="0"/>
                          <w:marBottom w:val="0"/>
                          <w:divBdr>
                            <w:top w:val="none" w:sz="0" w:space="0" w:color="auto"/>
                            <w:left w:val="none" w:sz="0" w:space="0" w:color="auto"/>
                            <w:bottom w:val="none" w:sz="0" w:space="0" w:color="auto"/>
                            <w:right w:val="none" w:sz="0" w:space="0" w:color="auto"/>
                          </w:divBdr>
                          <w:divsChild>
                            <w:div w:id="398097">
                              <w:marLeft w:val="0"/>
                              <w:marRight w:val="0"/>
                              <w:marTop w:val="0"/>
                              <w:marBottom w:val="0"/>
                              <w:divBdr>
                                <w:top w:val="none" w:sz="0" w:space="0" w:color="auto"/>
                                <w:left w:val="none" w:sz="0" w:space="0" w:color="auto"/>
                                <w:bottom w:val="none" w:sz="0" w:space="0" w:color="auto"/>
                                <w:right w:val="none" w:sz="0" w:space="0" w:color="auto"/>
                              </w:divBdr>
                              <w:divsChild>
                                <w:div w:id="793139610">
                                  <w:marLeft w:val="0"/>
                                  <w:marRight w:val="0"/>
                                  <w:marTop w:val="0"/>
                                  <w:marBottom w:val="0"/>
                                  <w:divBdr>
                                    <w:top w:val="none" w:sz="0" w:space="0" w:color="auto"/>
                                    <w:left w:val="none" w:sz="0" w:space="0" w:color="auto"/>
                                    <w:bottom w:val="none" w:sz="0" w:space="0" w:color="auto"/>
                                    <w:right w:val="none" w:sz="0" w:space="0" w:color="auto"/>
                                  </w:divBdr>
                                  <w:divsChild>
                                    <w:div w:id="250167949">
                                      <w:marLeft w:val="0"/>
                                      <w:marRight w:val="0"/>
                                      <w:marTop w:val="0"/>
                                      <w:marBottom w:val="0"/>
                                      <w:divBdr>
                                        <w:top w:val="none" w:sz="0" w:space="0" w:color="auto"/>
                                        <w:left w:val="none" w:sz="0" w:space="0" w:color="auto"/>
                                        <w:bottom w:val="none" w:sz="0" w:space="0" w:color="auto"/>
                                        <w:right w:val="none" w:sz="0" w:space="0" w:color="auto"/>
                                      </w:divBdr>
                                      <w:divsChild>
                                        <w:div w:id="6055673">
                                          <w:marLeft w:val="0"/>
                                          <w:marRight w:val="0"/>
                                          <w:marTop w:val="0"/>
                                          <w:marBottom w:val="0"/>
                                          <w:divBdr>
                                            <w:top w:val="none" w:sz="0" w:space="0" w:color="auto"/>
                                            <w:left w:val="none" w:sz="0" w:space="0" w:color="auto"/>
                                            <w:bottom w:val="none" w:sz="0" w:space="0" w:color="auto"/>
                                            <w:right w:val="none" w:sz="0" w:space="0" w:color="auto"/>
                                          </w:divBdr>
                                          <w:divsChild>
                                            <w:div w:id="295457461">
                                              <w:marLeft w:val="0"/>
                                              <w:marRight w:val="0"/>
                                              <w:marTop w:val="0"/>
                                              <w:marBottom w:val="0"/>
                                              <w:divBdr>
                                                <w:top w:val="none" w:sz="0" w:space="0" w:color="auto"/>
                                                <w:left w:val="none" w:sz="0" w:space="0" w:color="auto"/>
                                                <w:bottom w:val="none" w:sz="0" w:space="0" w:color="auto"/>
                                                <w:right w:val="none" w:sz="0" w:space="0" w:color="auto"/>
                                              </w:divBdr>
                                              <w:divsChild>
                                                <w:div w:id="407117180">
                                                  <w:marLeft w:val="0"/>
                                                  <w:marRight w:val="0"/>
                                                  <w:marTop w:val="0"/>
                                                  <w:marBottom w:val="0"/>
                                                  <w:divBdr>
                                                    <w:top w:val="none" w:sz="0" w:space="0" w:color="auto"/>
                                                    <w:left w:val="none" w:sz="0" w:space="0" w:color="auto"/>
                                                    <w:bottom w:val="none" w:sz="0" w:space="0" w:color="auto"/>
                                                    <w:right w:val="none" w:sz="0" w:space="0" w:color="auto"/>
                                                  </w:divBdr>
                                                  <w:divsChild>
                                                    <w:div w:id="1400010120">
                                                      <w:marLeft w:val="0"/>
                                                      <w:marRight w:val="0"/>
                                                      <w:marTop w:val="0"/>
                                                      <w:marBottom w:val="0"/>
                                                      <w:divBdr>
                                                        <w:top w:val="none" w:sz="0" w:space="0" w:color="auto"/>
                                                        <w:left w:val="none" w:sz="0" w:space="0" w:color="auto"/>
                                                        <w:bottom w:val="none" w:sz="0" w:space="0" w:color="auto"/>
                                                        <w:right w:val="none" w:sz="0" w:space="0" w:color="auto"/>
                                                      </w:divBdr>
                                                      <w:divsChild>
                                                        <w:div w:id="846988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719725">
                                                  <w:marLeft w:val="0"/>
                                                  <w:marRight w:val="0"/>
                                                  <w:marTop w:val="0"/>
                                                  <w:marBottom w:val="0"/>
                                                  <w:divBdr>
                                                    <w:top w:val="none" w:sz="0" w:space="0" w:color="auto"/>
                                                    <w:left w:val="none" w:sz="0" w:space="0" w:color="auto"/>
                                                    <w:bottom w:val="none" w:sz="0" w:space="0" w:color="auto"/>
                                                    <w:right w:val="none" w:sz="0" w:space="0" w:color="auto"/>
                                                  </w:divBdr>
                                                  <w:divsChild>
                                                    <w:div w:id="1299527805">
                                                      <w:marLeft w:val="0"/>
                                                      <w:marRight w:val="0"/>
                                                      <w:marTop w:val="0"/>
                                                      <w:marBottom w:val="0"/>
                                                      <w:divBdr>
                                                        <w:top w:val="none" w:sz="0" w:space="0" w:color="auto"/>
                                                        <w:left w:val="none" w:sz="0" w:space="0" w:color="auto"/>
                                                        <w:bottom w:val="none" w:sz="0" w:space="0" w:color="auto"/>
                                                        <w:right w:val="none" w:sz="0" w:space="0" w:color="auto"/>
                                                      </w:divBdr>
                                                      <w:divsChild>
                                                        <w:div w:id="844901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6835488">
                                                  <w:marLeft w:val="0"/>
                                                  <w:marRight w:val="0"/>
                                                  <w:marTop w:val="0"/>
                                                  <w:marBottom w:val="0"/>
                                                  <w:divBdr>
                                                    <w:top w:val="none" w:sz="0" w:space="0" w:color="auto"/>
                                                    <w:left w:val="none" w:sz="0" w:space="0" w:color="auto"/>
                                                    <w:bottom w:val="none" w:sz="0" w:space="0" w:color="auto"/>
                                                    <w:right w:val="none" w:sz="0" w:space="0" w:color="auto"/>
                                                  </w:divBdr>
                                                  <w:divsChild>
                                                    <w:div w:id="504588287">
                                                      <w:marLeft w:val="0"/>
                                                      <w:marRight w:val="0"/>
                                                      <w:marTop w:val="0"/>
                                                      <w:marBottom w:val="0"/>
                                                      <w:divBdr>
                                                        <w:top w:val="none" w:sz="0" w:space="0" w:color="auto"/>
                                                        <w:left w:val="none" w:sz="0" w:space="0" w:color="auto"/>
                                                        <w:bottom w:val="none" w:sz="0" w:space="0" w:color="auto"/>
                                                        <w:right w:val="none" w:sz="0" w:space="0" w:color="auto"/>
                                                      </w:divBdr>
                                                      <w:divsChild>
                                                        <w:div w:id="467816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4182745">
                                              <w:marLeft w:val="0"/>
                                              <w:marRight w:val="0"/>
                                              <w:marTop w:val="0"/>
                                              <w:marBottom w:val="0"/>
                                              <w:divBdr>
                                                <w:top w:val="none" w:sz="0" w:space="0" w:color="auto"/>
                                                <w:left w:val="none" w:sz="0" w:space="0" w:color="auto"/>
                                                <w:bottom w:val="none" w:sz="0" w:space="0" w:color="auto"/>
                                                <w:right w:val="none" w:sz="0" w:space="0" w:color="auto"/>
                                              </w:divBdr>
                                              <w:divsChild>
                                                <w:div w:id="400367432">
                                                  <w:marLeft w:val="0"/>
                                                  <w:marRight w:val="0"/>
                                                  <w:marTop w:val="0"/>
                                                  <w:marBottom w:val="0"/>
                                                  <w:divBdr>
                                                    <w:top w:val="none" w:sz="0" w:space="0" w:color="auto"/>
                                                    <w:left w:val="none" w:sz="0" w:space="0" w:color="auto"/>
                                                    <w:bottom w:val="none" w:sz="0" w:space="0" w:color="auto"/>
                                                    <w:right w:val="none" w:sz="0" w:space="0" w:color="auto"/>
                                                  </w:divBdr>
                                                  <w:divsChild>
                                                    <w:div w:id="445973565">
                                                      <w:marLeft w:val="0"/>
                                                      <w:marRight w:val="0"/>
                                                      <w:marTop w:val="0"/>
                                                      <w:marBottom w:val="0"/>
                                                      <w:divBdr>
                                                        <w:top w:val="none" w:sz="0" w:space="0" w:color="auto"/>
                                                        <w:left w:val="none" w:sz="0" w:space="0" w:color="auto"/>
                                                        <w:bottom w:val="none" w:sz="0" w:space="0" w:color="auto"/>
                                                        <w:right w:val="none" w:sz="0" w:space="0" w:color="auto"/>
                                                      </w:divBdr>
                                                      <w:divsChild>
                                                        <w:div w:id="1377239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7741869">
                                                  <w:marLeft w:val="0"/>
                                                  <w:marRight w:val="0"/>
                                                  <w:marTop w:val="0"/>
                                                  <w:marBottom w:val="0"/>
                                                  <w:divBdr>
                                                    <w:top w:val="none" w:sz="0" w:space="0" w:color="auto"/>
                                                    <w:left w:val="none" w:sz="0" w:space="0" w:color="auto"/>
                                                    <w:bottom w:val="none" w:sz="0" w:space="0" w:color="auto"/>
                                                    <w:right w:val="none" w:sz="0" w:space="0" w:color="auto"/>
                                                  </w:divBdr>
                                                  <w:divsChild>
                                                    <w:div w:id="1977447933">
                                                      <w:marLeft w:val="0"/>
                                                      <w:marRight w:val="0"/>
                                                      <w:marTop w:val="0"/>
                                                      <w:marBottom w:val="0"/>
                                                      <w:divBdr>
                                                        <w:top w:val="none" w:sz="0" w:space="0" w:color="auto"/>
                                                        <w:left w:val="none" w:sz="0" w:space="0" w:color="auto"/>
                                                        <w:bottom w:val="none" w:sz="0" w:space="0" w:color="auto"/>
                                                        <w:right w:val="none" w:sz="0" w:space="0" w:color="auto"/>
                                                      </w:divBdr>
                                                      <w:divsChild>
                                                        <w:div w:id="1826820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393979">
                                                  <w:marLeft w:val="0"/>
                                                  <w:marRight w:val="0"/>
                                                  <w:marTop w:val="0"/>
                                                  <w:marBottom w:val="0"/>
                                                  <w:divBdr>
                                                    <w:top w:val="none" w:sz="0" w:space="0" w:color="auto"/>
                                                    <w:left w:val="none" w:sz="0" w:space="0" w:color="auto"/>
                                                    <w:bottom w:val="none" w:sz="0" w:space="0" w:color="auto"/>
                                                    <w:right w:val="none" w:sz="0" w:space="0" w:color="auto"/>
                                                  </w:divBdr>
                                                  <w:divsChild>
                                                    <w:div w:id="68505825">
                                                      <w:marLeft w:val="0"/>
                                                      <w:marRight w:val="0"/>
                                                      <w:marTop w:val="0"/>
                                                      <w:marBottom w:val="0"/>
                                                      <w:divBdr>
                                                        <w:top w:val="none" w:sz="0" w:space="0" w:color="auto"/>
                                                        <w:left w:val="none" w:sz="0" w:space="0" w:color="auto"/>
                                                        <w:bottom w:val="none" w:sz="0" w:space="0" w:color="auto"/>
                                                        <w:right w:val="none" w:sz="0" w:space="0" w:color="auto"/>
                                                      </w:divBdr>
                                                      <w:divsChild>
                                                        <w:div w:id="132273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18434932">
          <w:marLeft w:val="0"/>
          <w:marRight w:val="0"/>
          <w:marTop w:val="0"/>
          <w:marBottom w:val="0"/>
          <w:divBdr>
            <w:top w:val="none" w:sz="0" w:space="0" w:color="auto"/>
            <w:left w:val="none" w:sz="0" w:space="0" w:color="auto"/>
            <w:bottom w:val="none" w:sz="0" w:space="0" w:color="auto"/>
            <w:right w:val="none" w:sz="0" w:space="0" w:color="auto"/>
          </w:divBdr>
          <w:divsChild>
            <w:div w:id="1690638873">
              <w:marLeft w:val="0"/>
              <w:marRight w:val="0"/>
              <w:marTop w:val="0"/>
              <w:marBottom w:val="0"/>
              <w:divBdr>
                <w:top w:val="none" w:sz="0" w:space="0" w:color="auto"/>
                <w:left w:val="none" w:sz="0" w:space="0" w:color="auto"/>
                <w:bottom w:val="none" w:sz="0" w:space="0" w:color="auto"/>
                <w:right w:val="none" w:sz="0" w:space="0" w:color="auto"/>
              </w:divBdr>
              <w:divsChild>
                <w:div w:id="1252159098">
                  <w:marLeft w:val="0"/>
                  <w:marRight w:val="0"/>
                  <w:marTop w:val="0"/>
                  <w:marBottom w:val="0"/>
                  <w:divBdr>
                    <w:top w:val="none" w:sz="0" w:space="0" w:color="auto"/>
                    <w:left w:val="none" w:sz="0" w:space="0" w:color="auto"/>
                    <w:bottom w:val="none" w:sz="0" w:space="0" w:color="auto"/>
                    <w:right w:val="none" w:sz="0" w:space="0" w:color="auto"/>
                  </w:divBdr>
                  <w:divsChild>
                    <w:div w:id="507717740">
                      <w:marLeft w:val="0"/>
                      <w:marRight w:val="0"/>
                      <w:marTop w:val="0"/>
                      <w:marBottom w:val="0"/>
                      <w:divBdr>
                        <w:top w:val="none" w:sz="0" w:space="0" w:color="auto"/>
                        <w:left w:val="none" w:sz="0" w:space="0" w:color="auto"/>
                        <w:bottom w:val="none" w:sz="0" w:space="0" w:color="auto"/>
                        <w:right w:val="none" w:sz="0" w:space="0" w:color="auto"/>
                      </w:divBdr>
                      <w:divsChild>
                        <w:div w:id="1488128885">
                          <w:marLeft w:val="0"/>
                          <w:marRight w:val="0"/>
                          <w:marTop w:val="0"/>
                          <w:marBottom w:val="0"/>
                          <w:divBdr>
                            <w:top w:val="none" w:sz="0" w:space="0" w:color="auto"/>
                            <w:left w:val="none" w:sz="0" w:space="0" w:color="auto"/>
                            <w:bottom w:val="none" w:sz="0" w:space="0" w:color="auto"/>
                            <w:right w:val="none" w:sz="0" w:space="0" w:color="auto"/>
                          </w:divBdr>
                          <w:divsChild>
                            <w:div w:id="1072432774">
                              <w:marLeft w:val="0"/>
                              <w:marRight w:val="0"/>
                              <w:marTop w:val="0"/>
                              <w:marBottom w:val="0"/>
                              <w:divBdr>
                                <w:top w:val="none" w:sz="0" w:space="0" w:color="auto"/>
                                <w:left w:val="none" w:sz="0" w:space="0" w:color="auto"/>
                                <w:bottom w:val="none" w:sz="0" w:space="0" w:color="auto"/>
                                <w:right w:val="none" w:sz="0" w:space="0" w:color="auto"/>
                              </w:divBdr>
                              <w:divsChild>
                                <w:div w:id="940140042">
                                  <w:marLeft w:val="0"/>
                                  <w:marRight w:val="0"/>
                                  <w:marTop w:val="0"/>
                                  <w:marBottom w:val="0"/>
                                  <w:divBdr>
                                    <w:top w:val="none" w:sz="0" w:space="0" w:color="auto"/>
                                    <w:left w:val="none" w:sz="0" w:space="0" w:color="auto"/>
                                    <w:bottom w:val="none" w:sz="0" w:space="0" w:color="auto"/>
                                    <w:right w:val="none" w:sz="0" w:space="0" w:color="auto"/>
                                  </w:divBdr>
                                  <w:divsChild>
                                    <w:div w:id="521632227">
                                      <w:marLeft w:val="0"/>
                                      <w:marRight w:val="0"/>
                                      <w:marTop w:val="0"/>
                                      <w:marBottom w:val="0"/>
                                      <w:divBdr>
                                        <w:top w:val="none" w:sz="0" w:space="0" w:color="auto"/>
                                        <w:left w:val="none" w:sz="0" w:space="0" w:color="auto"/>
                                        <w:bottom w:val="none" w:sz="0" w:space="0" w:color="auto"/>
                                        <w:right w:val="none" w:sz="0" w:space="0" w:color="auto"/>
                                      </w:divBdr>
                                      <w:divsChild>
                                        <w:div w:id="372315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8946258">
                              <w:marLeft w:val="0"/>
                              <w:marRight w:val="0"/>
                              <w:marTop w:val="0"/>
                              <w:marBottom w:val="0"/>
                              <w:divBdr>
                                <w:top w:val="none" w:sz="0" w:space="0" w:color="auto"/>
                                <w:left w:val="none" w:sz="0" w:space="0" w:color="auto"/>
                                <w:bottom w:val="none" w:sz="0" w:space="0" w:color="auto"/>
                                <w:right w:val="none" w:sz="0" w:space="0" w:color="auto"/>
                              </w:divBdr>
                              <w:divsChild>
                                <w:div w:id="75909809">
                                  <w:marLeft w:val="0"/>
                                  <w:marRight w:val="0"/>
                                  <w:marTop w:val="0"/>
                                  <w:marBottom w:val="0"/>
                                  <w:divBdr>
                                    <w:top w:val="none" w:sz="0" w:space="0" w:color="auto"/>
                                    <w:left w:val="none" w:sz="0" w:space="0" w:color="auto"/>
                                    <w:bottom w:val="none" w:sz="0" w:space="0" w:color="auto"/>
                                    <w:right w:val="none" w:sz="0" w:space="0" w:color="auto"/>
                                  </w:divBdr>
                                  <w:divsChild>
                                    <w:div w:id="576863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29067037">
          <w:marLeft w:val="0"/>
          <w:marRight w:val="0"/>
          <w:marTop w:val="0"/>
          <w:marBottom w:val="0"/>
          <w:divBdr>
            <w:top w:val="none" w:sz="0" w:space="0" w:color="auto"/>
            <w:left w:val="none" w:sz="0" w:space="0" w:color="auto"/>
            <w:bottom w:val="none" w:sz="0" w:space="0" w:color="auto"/>
            <w:right w:val="none" w:sz="0" w:space="0" w:color="auto"/>
          </w:divBdr>
          <w:divsChild>
            <w:div w:id="1125123090">
              <w:marLeft w:val="0"/>
              <w:marRight w:val="0"/>
              <w:marTop w:val="0"/>
              <w:marBottom w:val="0"/>
              <w:divBdr>
                <w:top w:val="none" w:sz="0" w:space="0" w:color="auto"/>
                <w:left w:val="none" w:sz="0" w:space="0" w:color="auto"/>
                <w:bottom w:val="none" w:sz="0" w:space="0" w:color="auto"/>
                <w:right w:val="none" w:sz="0" w:space="0" w:color="auto"/>
              </w:divBdr>
              <w:divsChild>
                <w:div w:id="959527739">
                  <w:marLeft w:val="0"/>
                  <w:marRight w:val="0"/>
                  <w:marTop w:val="0"/>
                  <w:marBottom w:val="0"/>
                  <w:divBdr>
                    <w:top w:val="none" w:sz="0" w:space="0" w:color="auto"/>
                    <w:left w:val="none" w:sz="0" w:space="0" w:color="auto"/>
                    <w:bottom w:val="none" w:sz="0" w:space="0" w:color="auto"/>
                    <w:right w:val="none" w:sz="0" w:space="0" w:color="auto"/>
                  </w:divBdr>
                  <w:divsChild>
                    <w:div w:id="260794603">
                      <w:marLeft w:val="0"/>
                      <w:marRight w:val="0"/>
                      <w:marTop w:val="0"/>
                      <w:marBottom w:val="0"/>
                      <w:divBdr>
                        <w:top w:val="none" w:sz="0" w:space="0" w:color="auto"/>
                        <w:left w:val="none" w:sz="0" w:space="0" w:color="auto"/>
                        <w:bottom w:val="none" w:sz="0" w:space="0" w:color="auto"/>
                        <w:right w:val="none" w:sz="0" w:space="0" w:color="auto"/>
                      </w:divBdr>
                    </w:div>
                  </w:divsChild>
                </w:div>
                <w:div w:id="1471358492">
                  <w:marLeft w:val="0"/>
                  <w:marRight w:val="0"/>
                  <w:marTop w:val="0"/>
                  <w:marBottom w:val="0"/>
                  <w:divBdr>
                    <w:top w:val="none" w:sz="0" w:space="0" w:color="auto"/>
                    <w:left w:val="none" w:sz="0" w:space="0" w:color="auto"/>
                    <w:bottom w:val="none" w:sz="0" w:space="0" w:color="auto"/>
                    <w:right w:val="none" w:sz="0" w:space="0" w:color="auto"/>
                  </w:divBdr>
                  <w:divsChild>
                    <w:div w:id="185099220">
                      <w:marLeft w:val="0"/>
                      <w:marRight w:val="0"/>
                      <w:marTop w:val="0"/>
                      <w:marBottom w:val="0"/>
                      <w:divBdr>
                        <w:top w:val="none" w:sz="0" w:space="0" w:color="auto"/>
                        <w:left w:val="none" w:sz="0" w:space="0" w:color="auto"/>
                        <w:bottom w:val="none" w:sz="0" w:space="0" w:color="auto"/>
                        <w:right w:val="none" w:sz="0" w:space="0" w:color="auto"/>
                      </w:divBdr>
                      <w:divsChild>
                        <w:div w:id="103230534">
                          <w:marLeft w:val="0"/>
                          <w:marRight w:val="0"/>
                          <w:marTop w:val="0"/>
                          <w:marBottom w:val="0"/>
                          <w:divBdr>
                            <w:top w:val="none" w:sz="0" w:space="0" w:color="auto"/>
                            <w:left w:val="none" w:sz="0" w:space="0" w:color="auto"/>
                            <w:bottom w:val="none" w:sz="0" w:space="0" w:color="auto"/>
                            <w:right w:val="none" w:sz="0" w:space="0" w:color="auto"/>
                          </w:divBdr>
                          <w:divsChild>
                            <w:div w:id="64380281">
                              <w:marLeft w:val="0"/>
                              <w:marRight w:val="0"/>
                              <w:marTop w:val="0"/>
                              <w:marBottom w:val="0"/>
                              <w:divBdr>
                                <w:top w:val="none" w:sz="0" w:space="0" w:color="auto"/>
                                <w:left w:val="none" w:sz="0" w:space="0" w:color="auto"/>
                                <w:bottom w:val="none" w:sz="0" w:space="0" w:color="auto"/>
                                <w:right w:val="none" w:sz="0" w:space="0" w:color="auto"/>
                              </w:divBdr>
                              <w:divsChild>
                                <w:div w:id="829831399">
                                  <w:marLeft w:val="0"/>
                                  <w:marRight w:val="0"/>
                                  <w:marTop w:val="0"/>
                                  <w:marBottom w:val="0"/>
                                  <w:divBdr>
                                    <w:top w:val="none" w:sz="0" w:space="0" w:color="auto"/>
                                    <w:left w:val="none" w:sz="0" w:space="0" w:color="auto"/>
                                    <w:bottom w:val="none" w:sz="0" w:space="0" w:color="auto"/>
                                    <w:right w:val="none" w:sz="0" w:space="0" w:color="auto"/>
                                  </w:divBdr>
                                  <w:divsChild>
                                    <w:div w:id="350692717">
                                      <w:marLeft w:val="0"/>
                                      <w:marRight w:val="0"/>
                                      <w:marTop w:val="0"/>
                                      <w:marBottom w:val="0"/>
                                      <w:divBdr>
                                        <w:top w:val="none" w:sz="0" w:space="0" w:color="auto"/>
                                        <w:left w:val="none" w:sz="0" w:space="0" w:color="auto"/>
                                        <w:bottom w:val="none" w:sz="0" w:space="0" w:color="auto"/>
                                        <w:right w:val="none" w:sz="0" w:space="0" w:color="auto"/>
                                      </w:divBdr>
                                      <w:divsChild>
                                        <w:div w:id="1005284136">
                                          <w:marLeft w:val="0"/>
                                          <w:marRight w:val="0"/>
                                          <w:marTop w:val="0"/>
                                          <w:marBottom w:val="0"/>
                                          <w:divBdr>
                                            <w:top w:val="none" w:sz="0" w:space="0" w:color="auto"/>
                                            <w:left w:val="none" w:sz="0" w:space="0" w:color="auto"/>
                                            <w:bottom w:val="none" w:sz="0" w:space="0" w:color="auto"/>
                                            <w:right w:val="none" w:sz="0" w:space="0" w:color="auto"/>
                                          </w:divBdr>
                                          <w:divsChild>
                                            <w:div w:id="1452942036">
                                              <w:marLeft w:val="0"/>
                                              <w:marRight w:val="0"/>
                                              <w:marTop w:val="0"/>
                                              <w:marBottom w:val="0"/>
                                              <w:divBdr>
                                                <w:top w:val="none" w:sz="0" w:space="0" w:color="auto"/>
                                                <w:left w:val="none" w:sz="0" w:space="0" w:color="auto"/>
                                                <w:bottom w:val="none" w:sz="0" w:space="0" w:color="auto"/>
                                                <w:right w:val="none" w:sz="0" w:space="0" w:color="auto"/>
                                              </w:divBdr>
                                              <w:divsChild>
                                                <w:div w:id="1875801942">
                                                  <w:marLeft w:val="0"/>
                                                  <w:marRight w:val="0"/>
                                                  <w:marTop w:val="0"/>
                                                  <w:marBottom w:val="0"/>
                                                  <w:divBdr>
                                                    <w:top w:val="none" w:sz="0" w:space="0" w:color="auto"/>
                                                    <w:left w:val="none" w:sz="0" w:space="0" w:color="auto"/>
                                                    <w:bottom w:val="none" w:sz="0" w:space="0" w:color="auto"/>
                                                    <w:right w:val="none" w:sz="0" w:space="0" w:color="auto"/>
                                                  </w:divBdr>
                                                  <w:divsChild>
                                                    <w:div w:id="377824457">
                                                      <w:marLeft w:val="0"/>
                                                      <w:marRight w:val="0"/>
                                                      <w:marTop w:val="0"/>
                                                      <w:marBottom w:val="0"/>
                                                      <w:divBdr>
                                                        <w:top w:val="none" w:sz="0" w:space="0" w:color="auto"/>
                                                        <w:left w:val="none" w:sz="0" w:space="0" w:color="auto"/>
                                                        <w:bottom w:val="none" w:sz="0" w:space="0" w:color="auto"/>
                                                        <w:right w:val="none" w:sz="0" w:space="0" w:color="auto"/>
                                                      </w:divBdr>
                                                    </w:div>
                                                    <w:div w:id="1096243272">
                                                      <w:marLeft w:val="0"/>
                                                      <w:marRight w:val="0"/>
                                                      <w:marTop w:val="0"/>
                                                      <w:marBottom w:val="0"/>
                                                      <w:divBdr>
                                                        <w:top w:val="none" w:sz="0" w:space="0" w:color="auto"/>
                                                        <w:left w:val="none" w:sz="0" w:space="0" w:color="auto"/>
                                                        <w:bottom w:val="none" w:sz="0" w:space="0" w:color="auto"/>
                                                        <w:right w:val="none" w:sz="0" w:space="0" w:color="auto"/>
                                                      </w:divBdr>
                                                    </w:div>
                                                    <w:div w:id="1475951836">
                                                      <w:marLeft w:val="0"/>
                                                      <w:marRight w:val="0"/>
                                                      <w:marTop w:val="0"/>
                                                      <w:marBottom w:val="0"/>
                                                      <w:divBdr>
                                                        <w:top w:val="none" w:sz="0" w:space="0" w:color="auto"/>
                                                        <w:left w:val="none" w:sz="0" w:space="0" w:color="auto"/>
                                                        <w:bottom w:val="none" w:sz="0" w:space="0" w:color="auto"/>
                                                        <w:right w:val="none" w:sz="0" w:space="0" w:color="auto"/>
                                                      </w:divBdr>
                                                    </w:div>
                                                    <w:div w:id="1754623399">
                                                      <w:marLeft w:val="0"/>
                                                      <w:marRight w:val="0"/>
                                                      <w:marTop w:val="0"/>
                                                      <w:marBottom w:val="0"/>
                                                      <w:divBdr>
                                                        <w:top w:val="none" w:sz="0" w:space="0" w:color="auto"/>
                                                        <w:left w:val="none" w:sz="0" w:space="0" w:color="auto"/>
                                                        <w:bottom w:val="none" w:sz="0" w:space="0" w:color="auto"/>
                                                        <w:right w:val="none" w:sz="0" w:space="0" w:color="auto"/>
                                                      </w:divBdr>
                                                    </w:div>
                                                    <w:div w:id="1958635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1556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741197">
                                      <w:marLeft w:val="0"/>
                                      <w:marRight w:val="0"/>
                                      <w:marTop w:val="0"/>
                                      <w:marBottom w:val="0"/>
                                      <w:divBdr>
                                        <w:top w:val="none" w:sz="0" w:space="0" w:color="auto"/>
                                        <w:left w:val="none" w:sz="0" w:space="0" w:color="auto"/>
                                        <w:bottom w:val="none" w:sz="0" w:space="0" w:color="auto"/>
                                        <w:right w:val="none" w:sz="0" w:space="0" w:color="auto"/>
                                      </w:divBdr>
                                    </w:div>
                                    <w:div w:id="820117895">
                                      <w:marLeft w:val="0"/>
                                      <w:marRight w:val="0"/>
                                      <w:marTop w:val="0"/>
                                      <w:marBottom w:val="0"/>
                                      <w:divBdr>
                                        <w:top w:val="none" w:sz="0" w:space="0" w:color="auto"/>
                                        <w:left w:val="none" w:sz="0" w:space="0" w:color="auto"/>
                                        <w:bottom w:val="none" w:sz="0" w:space="0" w:color="auto"/>
                                        <w:right w:val="none" w:sz="0" w:space="0" w:color="auto"/>
                                      </w:divBdr>
                                      <w:divsChild>
                                        <w:div w:id="1181236897">
                                          <w:marLeft w:val="0"/>
                                          <w:marRight w:val="0"/>
                                          <w:marTop w:val="0"/>
                                          <w:marBottom w:val="0"/>
                                          <w:divBdr>
                                            <w:top w:val="none" w:sz="0" w:space="0" w:color="auto"/>
                                            <w:left w:val="none" w:sz="0" w:space="0" w:color="auto"/>
                                            <w:bottom w:val="none" w:sz="0" w:space="0" w:color="auto"/>
                                            <w:right w:val="none" w:sz="0" w:space="0" w:color="auto"/>
                                          </w:divBdr>
                                          <w:divsChild>
                                            <w:div w:id="1647315160">
                                              <w:marLeft w:val="0"/>
                                              <w:marRight w:val="0"/>
                                              <w:marTop w:val="0"/>
                                              <w:marBottom w:val="0"/>
                                              <w:divBdr>
                                                <w:top w:val="single" w:sz="8" w:space="0" w:color="C60800"/>
                                                <w:left w:val="single" w:sz="8" w:space="0" w:color="C60800"/>
                                                <w:bottom w:val="single" w:sz="8" w:space="0" w:color="C60800"/>
                                                <w:right w:val="single" w:sz="8" w:space="0" w:color="C60800"/>
                                              </w:divBdr>
                                              <w:divsChild>
                                                <w:div w:id="288897718">
                                                  <w:marLeft w:val="0"/>
                                                  <w:marRight w:val="0"/>
                                                  <w:marTop w:val="0"/>
                                                  <w:marBottom w:val="0"/>
                                                  <w:divBdr>
                                                    <w:top w:val="none" w:sz="0" w:space="0" w:color="auto"/>
                                                    <w:left w:val="none" w:sz="0" w:space="0" w:color="auto"/>
                                                    <w:bottom w:val="none" w:sz="0" w:space="0" w:color="auto"/>
                                                    <w:right w:val="none" w:sz="0" w:space="0" w:color="auto"/>
                                                  </w:divBdr>
                                                  <w:divsChild>
                                                    <w:div w:id="788010421">
                                                      <w:marLeft w:val="0"/>
                                                      <w:marRight w:val="0"/>
                                                      <w:marTop w:val="0"/>
                                                      <w:marBottom w:val="0"/>
                                                      <w:divBdr>
                                                        <w:top w:val="none" w:sz="0" w:space="0" w:color="auto"/>
                                                        <w:left w:val="none" w:sz="0" w:space="0" w:color="auto"/>
                                                        <w:bottom w:val="none" w:sz="0" w:space="0" w:color="auto"/>
                                                        <w:right w:val="none" w:sz="0" w:space="0" w:color="auto"/>
                                                      </w:divBdr>
                                                    </w:div>
                                                    <w:div w:id="1379547307">
                                                      <w:marLeft w:val="0"/>
                                                      <w:marRight w:val="0"/>
                                                      <w:marTop w:val="0"/>
                                                      <w:marBottom w:val="0"/>
                                                      <w:divBdr>
                                                        <w:top w:val="none" w:sz="0" w:space="0" w:color="auto"/>
                                                        <w:left w:val="none" w:sz="0" w:space="0" w:color="auto"/>
                                                        <w:bottom w:val="none" w:sz="0" w:space="0" w:color="auto"/>
                                                        <w:right w:val="none" w:sz="0" w:space="0" w:color="auto"/>
                                                      </w:divBdr>
                                                    </w:div>
                                                  </w:divsChild>
                                                </w:div>
                                                <w:div w:id="1000817991">
                                                  <w:marLeft w:val="0"/>
                                                  <w:marRight w:val="0"/>
                                                  <w:marTop w:val="0"/>
                                                  <w:marBottom w:val="0"/>
                                                  <w:divBdr>
                                                    <w:top w:val="none" w:sz="0" w:space="0" w:color="auto"/>
                                                    <w:left w:val="none" w:sz="0" w:space="0" w:color="auto"/>
                                                    <w:bottom w:val="none" w:sz="0" w:space="0" w:color="auto"/>
                                                    <w:right w:val="none" w:sz="0" w:space="0" w:color="auto"/>
                                                  </w:divBdr>
                                                  <w:divsChild>
                                                    <w:div w:id="227804645">
                                                      <w:marLeft w:val="0"/>
                                                      <w:marRight w:val="0"/>
                                                      <w:marTop w:val="0"/>
                                                      <w:marBottom w:val="0"/>
                                                      <w:divBdr>
                                                        <w:top w:val="none" w:sz="0" w:space="0" w:color="auto"/>
                                                        <w:left w:val="none" w:sz="0" w:space="0" w:color="auto"/>
                                                        <w:bottom w:val="none" w:sz="0" w:space="0" w:color="auto"/>
                                                        <w:right w:val="none" w:sz="0" w:space="0" w:color="auto"/>
                                                      </w:divBdr>
                                                    </w:div>
                                                    <w:div w:id="1588803088">
                                                      <w:marLeft w:val="0"/>
                                                      <w:marRight w:val="0"/>
                                                      <w:marTop w:val="0"/>
                                                      <w:marBottom w:val="0"/>
                                                      <w:divBdr>
                                                        <w:top w:val="none" w:sz="0" w:space="0" w:color="auto"/>
                                                        <w:left w:val="none" w:sz="0" w:space="0" w:color="auto"/>
                                                        <w:bottom w:val="none" w:sz="0" w:space="0" w:color="auto"/>
                                                        <w:right w:val="none" w:sz="0" w:space="0" w:color="auto"/>
                                                      </w:divBdr>
                                                    </w:div>
                                                  </w:divsChild>
                                                </w:div>
                                                <w:div w:id="1878350211">
                                                  <w:marLeft w:val="0"/>
                                                  <w:marRight w:val="0"/>
                                                  <w:marTop w:val="0"/>
                                                  <w:marBottom w:val="0"/>
                                                  <w:divBdr>
                                                    <w:top w:val="none" w:sz="0" w:space="0" w:color="auto"/>
                                                    <w:left w:val="none" w:sz="0" w:space="0" w:color="auto"/>
                                                    <w:bottom w:val="none" w:sz="0" w:space="0" w:color="auto"/>
                                                    <w:right w:val="none" w:sz="0" w:space="0" w:color="auto"/>
                                                  </w:divBdr>
                                                  <w:divsChild>
                                                    <w:div w:id="1511288499">
                                                      <w:marLeft w:val="0"/>
                                                      <w:marRight w:val="0"/>
                                                      <w:marTop w:val="0"/>
                                                      <w:marBottom w:val="0"/>
                                                      <w:divBdr>
                                                        <w:top w:val="none" w:sz="0" w:space="0" w:color="auto"/>
                                                        <w:left w:val="none" w:sz="0" w:space="0" w:color="auto"/>
                                                        <w:bottom w:val="none" w:sz="0" w:space="0" w:color="auto"/>
                                                        <w:right w:val="none" w:sz="0" w:space="0" w:color="auto"/>
                                                      </w:divBdr>
                                                      <w:divsChild>
                                                        <w:div w:id="1767994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9598268">
                                                  <w:marLeft w:val="0"/>
                                                  <w:marRight w:val="0"/>
                                                  <w:marTop w:val="0"/>
                                                  <w:marBottom w:val="0"/>
                                                  <w:divBdr>
                                                    <w:top w:val="none" w:sz="0" w:space="0" w:color="auto"/>
                                                    <w:left w:val="none" w:sz="0" w:space="0" w:color="auto"/>
                                                    <w:bottom w:val="none" w:sz="0" w:space="0" w:color="auto"/>
                                                    <w:right w:val="none" w:sz="0" w:space="0" w:color="auto"/>
                                                  </w:divBdr>
                                                  <w:divsChild>
                                                    <w:div w:id="699167307">
                                                      <w:marLeft w:val="0"/>
                                                      <w:marRight w:val="0"/>
                                                      <w:marTop w:val="0"/>
                                                      <w:marBottom w:val="0"/>
                                                      <w:divBdr>
                                                        <w:top w:val="none" w:sz="0" w:space="0" w:color="auto"/>
                                                        <w:left w:val="none" w:sz="0" w:space="0" w:color="auto"/>
                                                        <w:bottom w:val="none" w:sz="0" w:space="0" w:color="auto"/>
                                                        <w:right w:val="none" w:sz="0" w:space="0" w:color="auto"/>
                                                      </w:divBdr>
                                                    </w:div>
                                                    <w:div w:id="1640501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0166387">
                                      <w:marLeft w:val="0"/>
                                      <w:marRight w:val="0"/>
                                      <w:marTop w:val="0"/>
                                      <w:marBottom w:val="0"/>
                                      <w:divBdr>
                                        <w:top w:val="none" w:sz="0" w:space="0" w:color="auto"/>
                                        <w:left w:val="none" w:sz="0" w:space="0" w:color="auto"/>
                                        <w:bottom w:val="none" w:sz="0" w:space="0" w:color="auto"/>
                                        <w:right w:val="none" w:sz="0" w:space="0" w:color="auto"/>
                                      </w:divBdr>
                                      <w:divsChild>
                                        <w:div w:id="776490237">
                                          <w:marLeft w:val="0"/>
                                          <w:marRight w:val="0"/>
                                          <w:marTop w:val="0"/>
                                          <w:marBottom w:val="0"/>
                                          <w:divBdr>
                                            <w:top w:val="none" w:sz="0" w:space="0" w:color="auto"/>
                                            <w:left w:val="none" w:sz="0" w:space="0" w:color="auto"/>
                                            <w:bottom w:val="none" w:sz="0" w:space="0" w:color="auto"/>
                                            <w:right w:val="none" w:sz="0" w:space="0" w:color="auto"/>
                                          </w:divBdr>
                                          <w:divsChild>
                                            <w:div w:id="1863128534">
                                              <w:marLeft w:val="0"/>
                                              <w:marRight w:val="0"/>
                                              <w:marTop w:val="0"/>
                                              <w:marBottom w:val="0"/>
                                              <w:divBdr>
                                                <w:top w:val="none" w:sz="0" w:space="0" w:color="auto"/>
                                                <w:left w:val="none" w:sz="0" w:space="0" w:color="auto"/>
                                                <w:bottom w:val="none" w:sz="0" w:space="0" w:color="auto"/>
                                                <w:right w:val="none" w:sz="0" w:space="0" w:color="auto"/>
                                              </w:divBdr>
                                              <w:divsChild>
                                                <w:div w:id="316806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2296347">
                              <w:marLeft w:val="0"/>
                              <w:marRight w:val="0"/>
                              <w:marTop w:val="0"/>
                              <w:marBottom w:val="0"/>
                              <w:divBdr>
                                <w:top w:val="none" w:sz="0" w:space="0" w:color="auto"/>
                                <w:left w:val="none" w:sz="0" w:space="0" w:color="auto"/>
                                <w:bottom w:val="none" w:sz="0" w:space="0" w:color="auto"/>
                                <w:right w:val="none" w:sz="0" w:space="0" w:color="auto"/>
                              </w:divBdr>
                              <w:divsChild>
                                <w:div w:id="1560358447">
                                  <w:marLeft w:val="0"/>
                                  <w:marRight w:val="0"/>
                                  <w:marTop w:val="0"/>
                                  <w:marBottom w:val="0"/>
                                  <w:divBdr>
                                    <w:top w:val="none" w:sz="0" w:space="0" w:color="auto"/>
                                    <w:left w:val="none" w:sz="0" w:space="0" w:color="auto"/>
                                    <w:bottom w:val="none" w:sz="0" w:space="0" w:color="auto"/>
                                    <w:right w:val="none" w:sz="0" w:space="0" w:color="auto"/>
                                  </w:divBdr>
                                  <w:divsChild>
                                    <w:div w:id="1401900520">
                                      <w:marLeft w:val="0"/>
                                      <w:marRight w:val="0"/>
                                      <w:marTop w:val="0"/>
                                      <w:marBottom w:val="0"/>
                                      <w:divBdr>
                                        <w:top w:val="none" w:sz="0" w:space="0" w:color="auto"/>
                                        <w:left w:val="none" w:sz="0" w:space="0" w:color="auto"/>
                                        <w:bottom w:val="none" w:sz="0" w:space="0" w:color="auto"/>
                                        <w:right w:val="none" w:sz="0" w:space="0" w:color="auto"/>
                                      </w:divBdr>
                                      <w:divsChild>
                                        <w:div w:id="528640691">
                                          <w:marLeft w:val="0"/>
                                          <w:marRight w:val="0"/>
                                          <w:marTop w:val="0"/>
                                          <w:marBottom w:val="0"/>
                                          <w:divBdr>
                                            <w:top w:val="none" w:sz="0" w:space="0" w:color="auto"/>
                                            <w:left w:val="none" w:sz="0" w:space="0" w:color="auto"/>
                                            <w:bottom w:val="none" w:sz="0" w:space="0" w:color="auto"/>
                                            <w:right w:val="none" w:sz="0" w:space="0" w:color="auto"/>
                                          </w:divBdr>
                                        </w:div>
                                        <w:div w:id="990015988">
                                          <w:marLeft w:val="0"/>
                                          <w:marRight w:val="0"/>
                                          <w:marTop w:val="0"/>
                                          <w:marBottom w:val="0"/>
                                          <w:divBdr>
                                            <w:top w:val="none" w:sz="0" w:space="0" w:color="auto"/>
                                            <w:left w:val="none" w:sz="0" w:space="0" w:color="auto"/>
                                            <w:bottom w:val="none" w:sz="0" w:space="0" w:color="auto"/>
                                            <w:right w:val="none" w:sz="0" w:space="0" w:color="auto"/>
                                          </w:divBdr>
                                          <w:divsChild>
                                            <w:div w:id="658851429">
                                              <w:marLeft w:val="0"/>
                                              <w:marRight w:val="0"/>
                                              <w:marTop w:val="0"/>
                                              <w:marBottom w:val="0"/>
                                              <w:divBdr>
                                                <w:top w:val="none" w:sz="0" w:space="0" w:color="auto"/>
                                                <w:left w:val="none" w:sz="0" w:space="0" w:color="auto"/>
                                                <w:bottom w:val="none" w:sz="0" w:space="0" w:color="auto"/>
                                                <w:right w:val="none" w:sz="0" w:space="0" w:color="auto"/>
                                              </w:divBdr>
                                              <w:divsChild>
                                                <w:div w:id="894125479">
                                                  <w:marLeft w:val="0"/>
                                                  <w:marRight w:val="0"/>
                                                  <w:marTop w:val="0"/>
                                                  <w:marBottom w:val="0"/>
                                                  <w:divBdr>
                                                    <w:top w:val="none" w:sz="0" w:space="0" w:color="auto"/>
                                                    <w:left w:val="none" w:sz="0" w:space="0" w:color="auto"/>
                                                    <w:bottom w:val="single" w:sz="8" w:space="0" w:color="E6E6E6"/>
                                                    <w:right w:val="single" w:sz="8" w:space="0" w:color="E6E6E6"/>
                                                  </w:divBdr>
                                                  <w:divsChild>
                                                    <w:div w:id="590285908">
                                                      <w:marLeft w:val="0"/>
                                                      <w:marRight w:val="0"/>
                                                      <w:marTop w:val="0"/>
                                                      <w:marBottom w:val="0"/>
                                                      <w:divBdr>
                                                        <w:top w:val="none" w:sz="0" w:space="0" w:color="auto"/>
                                                        <w:left w:val="none" w:sz="0" w:space="0" w:color="auto"/>
                                                        <w:bottom w:val="none" w:sz="0" w:space="0" w:color="auto"/>
                                                        <w:right w:val="none" w:sz="0" w:space="0" w:color="auto"/>
                                                      </w:divBdr>
                                                      <w:divsChild>
                                                        <w:div w:id="1258706888">
                                                          <w:marLeft w:val="0"/>
                                                          <w:marRight w:val="0"/>
                                                          <w:marTop w:val="0"/>
                                                          <w:marBottom w:val="0"/>
                                                          <w:divBdr>
                                                            <w:top w:val="none" w:sz="0" w:space="0" w:color="auto"/>
                                                            <w:left w:val="none" w:sz="0" w:space="0" w:color="auto"/>
                                                            <w:bottom w:val="none" w:sz="0" w:space="0" w:color="auto"/>
                                                            <w:right w:val="none" w:sz="0" w:space="0" w:color="auto"/>
                                                          </w:divBdr>
                                                          <w:divsChild>
                                                            <w:div w:id="659697052">
                                                              <w:marLeft w:val="0"/>
                                                              <w:marRight w:val="0"/>
                                                              <w:marTop w:val="0"/>
                                                              <w:marBottom w:val="0"/>
                                                              <w:divBdr>
                                                                <w:top w:val="none" w:sz="0" w:space="0" w:color="auto"/>
                                                                <w:left w:val="none" w:sz="0" w:space="0" w:color="auto"/>
                                                                <w:bottom w:val="none" w:sz="0" w:space="0" w:color="auto"/>
                                                                <w:right w:val="none" w:sz="0" w:space="0" w:color="auto"/>
                                                              </w:divBdr>
                                                            </w:div>
                                                          </w:divsChild>
                                                        </w:div>
                                                        <w:div w:id="1553810844">
                                                          <w:marLeft w:val="0"/>
                                                          <w:marRight w:val="0"/>
                                                          <w:marTop w:val="0"/>
                                                          <w:marBottom w:val="0"/>
                                                          <w:divBdr>
                                                            <w:top w:val="none" w:sz="0" w:space="0" w:color="auto"/>
                                                            <w:left w:val="none" w:sz="0" w:space="0" w:color="auto"/>
                                                            <w:bottom w:val="none" w:sz="0" w:space="0" w:color="auto"/>
                                                            <w:right w:val="none" w:sz="0" w:space="0" w:color="auto"/>
                                                          </w:divBdr>
                                                          <w:divsChild>
                                                            <w:div w:id="2080326686">
                                                              <w:marLeft w:val="0"/>
                                                              <w:marRight w:val="0"/>
                                                              <w:marTop w:val="0"/>
                                                              <w:marBottom w:val="0"/>
                                                              <w:divBdr>
                                                                <w:top w:val="none" w:sz="0" w:space="0" w:color="auto"/>
                                                                <w:left w:val="none" w:sz="0" w:space="0" w:color="auto"/>
                                                                <w:bottom w:val="none" w:sz="0" w:space="0" w:color="auto"/>
                                                                <w:right w:val="none" w:sz="0" w:space="0" w:color="auto"/>
                                                              </w:divBdr>
                                                            </w:div>
                                                          </w:divsChild>
                                                        </w:div>
                                                        <w:div w:id="1584874949">
                                                          <w:marLeft w:val="0"/>
                                                          <w:marRight w:val="0"/>
                                                          <w:marTop w:val="0"/>
                                                          <w:marBottom w:val="0"/>
                                                          <w:divBdr>
                                                            <w:top w:val="none" w:sz="0" w:space="0" w:color="auto"/>
                                                            <w:left w:val="none" w:sz="0" w:space="0" w:color="auto"/>
                                                            <w:bottom w:val="none" w:sz="0" w:space="0" w:color="auto"/>
                                                            <w:right w:val="none" w:sz="0" w:space="0" w:color="auto"/>
                                                          </w:divBdr>
                                                          <w:divsChild>
                                                            <w:div w:id="360403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6673162">
                                                      <w:marLeft w:val="0"/>
                                                      <w:marRight w:val="0"/>
                                                      <w:marTop w:val="0"/>
                                                      <w:marBottom w:val="0"/>
                                                      <w:divBdr>
                                                        <w:top w:val="none" w:sz="0" w:space="0" w:color="auto"/>
                                                        <w:left w:val="none" w:sz="0" w:space="0" w:color="auto"/>
                                                        <w:bottom w:val="none" w:sz="0" w:space="0" w:color="auto"/>
                                                        <w:right w:val="none" w:sz="0" w:space="0" w:color="auto"/>
                                                      </w:divBdr>
                                                      <w:divsChild>
                                                        <w:div w:id="967470751">
                                                          <w:marLeft w:val="0"/>
                                                          <w:marRight w:val="0"/>
                                                          <w:marTop w:val="0"/>
                                                          <w:marBottom w:val="0"/>
                                                          <w:divBdr>
                                                            <w:top w:val="none" w:sz="0" w:space="0" w:color="auto"/>
                                                            <w:left w:val="none" w:sz="0" w:space="0" w:color="auto"/>
                                                            <w:bottom w:val="none" w:sz="0" w:space="0" w:color="auto"/>
                                                            <w:right w:val="none" w:sz="0" w:space="0" w:color="auto"/>
                                                          </w:divBdr>
                                                          <w:divsChild>
                                                            <w:div w:id="371810536">
                                                              <w:marLeft w:val="0"/>
                                                              <w:marRight w:val="0"/>
                                                              <w:marTop w:val="0"/>
                                                              <w:marBottom w:val="0"/>
                                                              <w:divBdr>
                                                                <w:top w:val="none" w:sz="0" w:space="0" w:color="auto"/>
                                                                <w:left w:val="none" w:sz="0" w:space="0" w:color="auto"/>
                                                                <w:bottom w:val="none" w:sz="0" w:space="0" w:color="auto"/>
                                                                <w:right w:val="none" w:sz="0" w:space="0" w:color="auto"/>
                                                              </w:divBdr>
                                                            </w:div>
                                                          </w:divsChild>
                                                        </w:div>
                                                        <w:div w:id="973294291">
                                                          <w:marLeft w:val="0"/>
                                                          <w:marRight w:val="0"/>
                                                          <w:marTop w:val="0"/>
                                                          <w:marBottom w:val="0"/>
                                                          <w:divBdr>
                                                            <w:top w:val="none" w:sz="0" w:space="0" w:color="auto"/>
                                                            <w:left w:val="none" w:sz="0" w:space="0" w:color="auto"/>
                                                            <w:bottom w:val="none" w:sz="0" w:space="0" w:color="auto"/>
                                                            <w:right w:val="none" w:sz="0" w:space="0" w:color="auto"/>
                                                          </w:divBdr>
                                                          <w:divsChild>
                                                            <w:div w:id="2005237737">
                                                              <w:marLeft w:val="0"/>
                                                              <w:marRight w:val="0"/>
                                                              <w:marTop w:val="0"/>
                                                              <w:marBottom w:val="0"/>
                                                              <w:divBdr>
                                                                <w:top w:val="none" w:sz="0" w:space="0" w:color="auto"/>
                                                                <w:left w:val="none" w:sz="0" w:space="0" w:color="auto"/>
                                                                <w:bottom w:val="none" w:sz="0" w:space="0" w:color="auto"/>
                                                                <w:right w:val="none" w:sz="0" w:space="0" w:color="auto"/>
                                                              </w:divBdr>
                                                            </w:div>
                                                          </w:divsChild>
                                                        </w:div>
                                                        <w:div w:id="1603489239">
                                                          <w:marLeft w:val="0"/>
                                                          <w:marRight w:val="0"/>
                                                          <w:marTop w:val="0"/>
                                                          <w:marBottom w:val="0"/>
                                                          <w:divBdr>
                                                            <w:top w:val="none" w:sz="0" w:space="0" w:color="auto"/>
                                                            <w:left w:val="none" w:sz="0" w:space="0" w:color="auto"/>
                                                            <w:bottom w:val="none" w:sz="0" w:space="0" w:color="auto"/>
                                                            <w:right w:val="none" w:sz="0" w:space="0" w:color="auto"/>
                                                          </w:divBdr>
                                                          <w:divsChild>
                                                            <w:div w:id="27066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8636345">
                                          <w:marLeft w:val="0"/>
                                          <w:marRight w:val="0"/>
                                          <w:marTop w:val="0"/>
                                          <w:marBottom w:val="0"/>
                                          <w:divBdr>
                                            <w:top w:val="none" w:sz="0" w:space="0" w:color="auto"/>
                                            <w:left w:val="none" w:sz="0" w:space="0" w:color="auto"/>
                                            <w:bottom w:val="none" w:sz="0" w:space="0" w:color="auto"/>
                                            <w:right w:val="none" w:sz="0" w:space="0" w:color="auto"/>
                                          </w:divBdr>
                                        </w:div>
                                        <w:div w:id="1881867168">
                                          <w:marLeft w:val="0"/>
                                          <w:marRight w:val="0"/>
                                          <w:marTop w:val="0"/>
                                          <w:marBottom w:val="0"/>
                                          <w:divBdr>
                                            <w:top w:val="none" w:sz="0" w:space="0" w:color="auto"/>
                                            <w:left w:val="none" w:sz="0" w:space="0" w:color="auto"/>
                                            <w:bottom w:val="none" w:sz="0" w:space="0" w:color="auto"/>
                                            <w:right w:val="none" w:sz="0" w:space="0" w:color="auto"/>
                                          </w:divBdr>
                                          <w:divsChild>
                                            <w:div w:id="1669290997">
                                              <w:marLeft w:val="0"/>
                                              <w:marRight w:val="0"/>
                                              <w:marTop w:val="0"/>
                                              <w:marBottom w:val="0"/>
                                              <w:divBdr>
                                                <w:top w:val="none" w:sz="0" w:space="0" w:color="auto"/>
                                                <w:left w:val="none" w:sz="0" w:space="0" w:color="auto"/>
                                                <w:bottom w:val="none" w:sz="0" w:space="0" w:color="auto"/>
                                                <w:right w:val="none" w:sz="0" w:space="0" w:color="auto"/>
                                              </w:divBdr>
                                              <w:divsChild>
                                                <w:div w:id="160317907">
                                                  <w:marLeft w:val="0"/>
                                                  <w:marRight w:val="0"/>
                                                  <w:marTop w:val="0"/>
                                                  <w:marBottom w:val="0"/>
                                                  <w:divBdr>
                                                    <w:top w:val="none" w:sz="0" w:space="0" w:color="auto"/>
                                                    <w:left w:val="none" w:sz="0" w:space="0" w:color="auto"/>
                                                    <w:bottom w:val="none" w:sz="0" w:space="0" w:color="auto"/>
                                                    <w:right w:val="none" w:sz="0" w:space="0" w:color="auto"/>
                                                  </w:divBdr>
                                                  <w:divsChild>
                                                    <w:div w:id="1722241330">
                                                      <w:marLeft w:val="0"/>
                                                      <w:marRight w:val="0"/>
                                                      <w:marTop w:val="0"/>
                                                      <w:marBottom w:val="0"/>
                                                      <w:divBdr>
                                                        <w:top w:val="none" w:sz="0" w:space="0" w:color="auto"/>
                                                        <w:left w:val="none" w:sz="0" w:space="0" w:color="auto"/>
                                                        <w:bottom w:val="none" w:sz="0" w:space="0" w:color="auto"/>
                                                        <w:right w:val="none" w:sz="0" w:space="0" w:color="auto"/>
                                                      </w:divBdr>
                                                      <w:divsChild>
                                                        <w:div w:id="1123308959">
                                                          <w:marLeft w:val="0"/>
                                                          <w:marRight w:val="0"/>
                                                          <w:marTop w:val="0"/>
                                                          <w:marBottom w:val="0"/>
                                                          <w:divBdr>
                                                            <w:top w:val="none" w:sz="0" w:space="0" w:color="auto"/>
                                                            <w:left w:val="none" w:sz="0" w:space="0" w:color="auto"/>
                                                            <w:bottom w:val="none" w:sz="0" w:space="0" w:color="auto"/>
                                                            <w:right w:val="none" w:sz="0" w:space="0" w:color="auto"/>
                                                          </w:divBdr>
                                                          <w:divsChild>
                                                            <w:div w:id="206841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88106837">
                  <w:marLeft w:val="0"/>
                  <w:marRight w:val="0"/>
                  <w:marTop w:val="0"/>
                  <w:marBottom w:val="0"/>
                  <w:divBdr>
                    <w:top w:val="none" w:sz="0" w:space="0" w:color="auto"/>
                    <w:left w:val="none" w:sz="0" w:space="0" w:color="auto"/>
                    <w:bottom w:val="none" w:sz="0" w:space="0" w:color="auto"/>
                    <w:right w:val="none" w:sz="0" w:space="0" w:color="auto"/>
                  </w:divBdr>
                  <w:divsChild>
                    <w:div w:id="1942759907">
                      <w:marLeft w:val="0"/>
                      <w:marRight w:val="0"/>
                      <w:marTop w:val="0"/>
                      <w:marBottom w:val="0"/>
                      <w:divBdr>
                        <w:top w:val="none" w:sz="0" w:space="0" w:color="auto"/>
                        <w:left w:val="none" w:sz="0" w:space="0" w:color="auto"/>
                        <w:bottom w:val="none" w:sz="0" w:space="0" w:color="auto"/>
                        <w:right w:val="none" w:sz="0" w:space="0" w:color="auto"/>
                      </w:divBdr>
                      <w:divsChild>
                        <w:div w:id="1277103591">
                          <w:marLeft w:val="0"/>
                          <w:marRight w:val="0"/>
                          <w:marTop w:val="0"/>
                          <w:marBottom w:val="0"/>
                          <w:divBdr>
                            <w:top w:val="none" w:sz="0" w:space="0" w:color="auto"/>
                            <w:left w:val="none" w:sz="0" w:space="0" w:color="auto"/>
                            <w:bottom w:val="none" w:sz="0" w:space="0" w:color="auto"/>
                            <w:right w:val="none" w:sz="0" w:space="0" w:color="auto"/>
                          </w:divBdr>
                          <w:divsChild>
                            <w:div w:id="758908567">
                              <w:marLeft w:val="0"/>
                              <w:marRight w:val="0"/>
                              <w:marTop w:val="0"/>
                              <w:marBottom w:val="0"/>
                              <w:divBdr>
                                <w:top w:val="none" w:sz="0" w:space="0" w:color="auto"/>
                                <w:left w:val="none" w:sz="0" w:space="0" w:color="auto"/>
                                <w:bottom w:val="none" w:sz="0" w:space="0" w:color="auto"/>
                                <w:right w:val="none" w:sz="0" w:space="0" w:color="auto"/>
                              </w:divBdr>
                              <w:divsChild>
                                <w:div w:id="1951353909">
                                  <w:marLeft w:val="0"/>
                                  <w:marRight w:val="0"/>
                                  <w:marTop w:val="0"/>
                                  <w:marBottom w:val="0"/>
                                  <w:divBdr>
                                    <w:top w:val="none" w:sz="0" w:space="0" w:color="auto"/>
                                    <w:left w:val="none" w:sz="0" w:space="0" w:color="auto"/>
                                    <w:bottom w:val="none" w:sz="0" w:space="0" w:color="auto"/>
                                    <w:right w:val="none" w:sz="0" w:space="0" w:color="auto"/>
                                  </w:divBdr>
                                  <w:divsChild>
                                    <w:div w:id="311452849">
                                      <w:marLeft w:val="0"/>
                                      <w:marRight w:val="0"/>
                                      <w:marTop w:val="0"/>
                                      <w:marBottom w:val="0"/>
                                      <w:divBdr>
                                        <w:top w:val="none" w:sz="0" w:space="0" w:color="auto"/>
                                        <w:left w:val="none" w:sz="0" w:space="0" w:color="auto"/>
                                        <w:bottom w:val="none" w:sz="0" w:space="0" w:color="auto"/>
                                        <w:right w:val="none" w:sz="0" w:space="0" w:color="auto"/>
                                      </w:divBdr>
                                    </w:div>
                                    <w:div w:id="358166350">
                                      <w:marLeft w:val="0"/>
                                      <w:marRight w:val="0"/>
                                      <w:marTop w:val="0"/>
                                      <w:marBottom w:val="0"/>
                                      <w:divBdr>
                                        <w:top w:val="none" w:sz="0" w:space="0" w:color="auto"/>
                                        <w:left w:val="none" w:sz="0" w:space="0" w:color="auto"/>
                                        <w:bottom w:val="none" w:sz="0" w:space="0" w:color="auto"/>
                                        <w:right w:val="none" w:sz="0" w:space="0" w:color="auto"/>
                                      </w:divBdr>
                                      <w:divsChild>
                                        <w:div w:id="1749814123">
                                          <w:marLeft w:val="0"/>
                                          <w:marRight w:val="0"/>
                                          <w:marTop w:val="0"/>
                                          <w:marBottom w:val="0"/>
                                          <w:divBdr>
                                            <w:top w:val="none" w:sz="0" w:space="0" w:color="auto"/>
                                            <w:left w:val="none" w:sz="0" w:space="0" w:color="auto"/>
                                            <w:bottom w:val="none" w:sz="0" w:space="0" w:color="auto"/>
                                            <w:right w:val="none" w:sz="0" w:space="0" w:color="auto"/>
                                          </w:divBdr>
                                          <w:divsChild>
                                            <w:div w:id="1346597685">
                                              <w:marLeft w:val="0"/>
                                              <w:marRight w:val="0"/>
                                              <w:marTop w:val="0"/>
                                              <w:marBottom w:val="0"/>
                                              <w:divBdr>
                                                <w:top w:val="none" w:sz="0" w:space="0" w:color="auto"/>
                                                <w:left w:val="none" w:sz="0" w:space="0" w:color="auto"/>
                                                <w:bottom w:val="none" w:sz="0" w:space="0" w:color="auto"/>
                                                <w:right w:val="none" w:sz="0" w:space="0" w:color="auto"/>
                                              </w:divBdr>
                                            </w:div>
                                            <w:div w:id="1362584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6053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2128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3027211">
                  <w:marLeft w:val="0"/>
                  <w:marRight w:val="0"/>
                  <w:marTop w:val="0"/>
                  <w:marBottom w:val="0"/>
                  <w:divBdr>
                    <w:top w:val="none" w:sz="0" w:space="0" w:color="auto"/>
                    <w:left w:val="none" w:sz="0" w:space="0" w:color="auto"/>
                    <w:bottom w:val="none" w:sz="0" w:space="0" w:color="auto"/>
                    <w:right w:val="none" w:sz="0" w:space="0" w:color="auto"/>
                  </w:divBdr>
                  <w:divsChild>
                    <w:div w:id="1286042595">
                      <w:marLeft w:val="0"/>
                      <w:marRight w:val="0"/>
                      <w:marTop w:val="0"/>
                      <w:marBottom w:val="0"/>
                      <w:divBdr>
                        <w:top w:val="none" w:sz="0" w:space="0" w:color="auto"/>
                        <w:left w:val="none" w:sz="0" w:space="0" w:color="auto"/>
                        <w:bottom w:val="none" w:sz="0" w:space="0" w:color="auto"/>
                        <w:right w:val="none" w:sz="0" w:space="0" w:color="auto"/>
                      </w:divBdr>
                      <w:divsChild>
                        <w:div w:id="2021203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6913411">
          <w:marLeft w:val="0"/>
          <w:marRight w:val="0"/>
          <w:marTop w:val="100"/>
          <w:marBottom w:val="100"/>
          <w:divBdr>
            <w:top w:val="none" w:sz="0" w:space="0" w:color="auto"/>
            <w:left w:val="none" w:sz="0" w:space="0" w:color="auto"/>
            <w:bottom w:val="none" w:sz="0" w:space="0" w:color="auto"/>
            <w:right w:val="none" w:sz="0" w:space="0" w:color="auto"/>
          </w:divBdr>
          <w:divsChild>
            <w:div w:id="1717194399">
              <w:marLeft w:val="0"/>
              <w:marRight w:val="0"/>
              <w:marTop w:val="0"/>
              <w:marBottom w:val="0"/>
              <w:divBdr>
                <w:top w:val="none" w:sz="0" w:space="0" w:color="auto"/>
                <w:left w:val="none" w:sz="0" w:space="0" w:color="auto"/>
                <w:bottom w:val="none" w:sz="0" w:space="0" w:color="auto"/>
                <w:right w:val="none" w:sz="0" w:space="0" w:color="auto"/>
              </w:divBdr>
            </w:div>
          </w:divsChild>
        </w:div>
        <w:div w:id="1652057093">
          <w:marLeft w:val="0"/>
          <w:marRight w:val="0"/>
          <w:marTop w:val="0"/>
          <w:marBottom w:val="0"/>
          <w:divBdr>
            <w:top w:val="none" w:sz="0" w:space="0" w:color="auto"/>
            <w:left w:val="none" w:sz="0" w:space="0" w:color="auto"/>
            <w:bottom w:val="none" w:sz="0" w:space="0" w:color="auto"/>
            <w:right w:val="none" w:sz="0" w:space="0" w:color="auto"/>
          </w:divBdr>
          <w:divsChild>
            <w:div w:id="893927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0483681">
      <w:bodyDiv w:val="1"/>
      <w:marLeft w:val="0"/>
      <w:marRight w:val="0"/>
      <w:marTop w:val="0"/>
      <w:marBottom w:val="0"/>
      <w:divBdr>
        <w:top w:val="none" w:sz="0" w:space="0" w:color="auto"/>
        <w:left w:val="none" w:sz="0" w:space="0" w:color="auto"/>
        <w:bottom w:val="none" w:sz="0" w:space="0" w:color="auto"/>
        <w:right w:val="none" w:sz="0" w:space="0" w:color="auto"/>
      </w:divBdr>
      <w:divsChild>
        <w:div w:id="478302753">
          <w:marLeft w:val="0"/>
          <w:marRight w:val="0"/>
          <w:marTop w:val="0"/>
          <w:marBottom w:val="0"/>
          <w:divBdr>
            <w:top w:val="none" w:sz="0" w:space="0" w:color="auto"/>
            <w:left w:val="none" w:sz="0" w:space="0" w:color="auto"/>
            <w:bottom w:val="none" w:sz="0" w:space="0" w:color="auto"/>
            <w:right w:val="none" w:sz="0" w:space="0" w:color="auto"/>
          </w:divBdr>
          <w:divsChild>
            <w:div w:id="860245785">
              <w:marLeft w:val="0"/>
              <w:marRight w:val="0"/>
              <w:marTop w:val="0"/>
              <w:marBottom w:val="0"/>
              <w:divBdr>
                <w:top w:val="none" w:sz="0" w:space="0" w:color="auto"/>
                <w:left w:val="none" w:sz="0" w:space="0" w:color="auto"/>
                <w:bottom w:val="none" w:sz="0" w:space="0" w:color="auto"/>
                <w:right w:val="none" w:sz="0" w:space="0" w:color="auto"/>
              </w:divBdr>
              <w:divsChild>
                <w:div w:id="762190925">
                  <w:marLeft w:val="0"/>
                  <w:marRight w:val="0"/>
                  <w:marTop w:val="0"/>
                  <w:marBottom w:val="0"/>
                  <w:divBdr>
                    <w:top w:val="none" w:sz="0" w:space="0" w:color="auto"/>
                    <w:left w:val="none" w:sz="0" w:space="0" w:color="auto"/>
                    <w:bottom w:val="none" w:sz="0" w:space="0" w:color="auto"/>
                    <w:right w:val="none" w:sz="0" w:space="0" w:color="auto"/>
                  </w:divBdr>
                  <w:divsChild>
                    <w:div w:id="533928132">
                      <w:marLeft w:val="0"/>
                      <w:marRight w:val="0"/>
                      <w:marTop w:val="0"/>
                      <w:marBottom w:val="0"/>
                      <w:divBdr>
                        <w:top w:val="none" w:sz="0" w:space="0" w:color="auto"/>
                        <w:left w:val="none" w:sz="0" w:space="0" w:color="auto"/>
                        <w:bottom w:val="none" w:sz="0" w:space="0" w:color="auto"/>
                        <w:right w:val="none" w:sz="0" w:space="0" w:color="auto"/>
                      </w:divBdr>
                      <w:divsChild>
                        <w:div w:id="134571775">
                          <w:marLeft w:val="0"/>
                          <w:marRight w:val="0"/>
                          <w:marTop w:val="0"/>
                          <w:marBottom w:val="0"/>
                          <w:divBdr>
                            <w:top w:val="none" w:sz="0" w:space="0" w:color="auto"/>
                            <w:left w:val="none" w:sz="0" w:space="0" w:color="auto"/>
                            <w:bottom w:val="none" w:sz="0" w:space="0" w:color="auto"/>
                            <w:right w:val="none" w:sz="0" w:space="0" w:color="auto"/>
                          </w:divBdr>
                        </w:div>
                        <w:div w:id="1097602664">
                          <w:marLeft w:val="0"/>
                          <w:marRight w:val="0"/>
                          <w:marTop w:val="0"/>
                          <w:marBottom w:val="0"/>
                          <w:divBdr>
                            <w:top w:val="none" w:sz="0" w:space="0" w:color="auto"/>
                            <w:left w:val="none" w:sz="0" w:space="0" w:color="auto"/>
                            <w:bottom w:val="none" w:sz="0" w:space="0" w:color="auto"/>
                            <w:right w:val="none" w:sz="0" w:space="0" w:color="auto"/>
                          </w:divBdr>
                          <w:divsChild>
                            <w:div w:id="1962227471">
                              <w:marLeft w:val="0"/>
                              <w:marRight w:val="0"/>
                              <w:marTop w:val="0"/>
                              <w:marBottom w:val="0"/>
                              <w:divBdr>
                                <w:top w:val="none" w:sz="0" w:space="0" w:color="auto"/>
                                <w:left w:val="none" w:sz="0" w:space="0" w:color="auto"/>
                                <w:bottom w:val="none" w:sz="0" w:space="0" w:color="auto"/>
                                <w:right w:val="none" w:sz="0" w:space="0" w:color="auto"/>
                              </w:divBdr>
                              <w:divsChild>
                                <w:div w:id="844826918">
                                  <w:marLeft w:val="0"/>
                                  <w:marRight w:val="0"/>
                                  <w:marTop w:val="0"/>
                                  <w:marBottom w:val="0"/>
                                  <w:divBdr>
                                    <w:top w:val="none" w:sz="0" w:space="0" w:color="auto"/>
                                    <w:left w:val="none" w:sz="0" w:space="0" w:color="auto"/>
                                    <w:bottom w:val="none" w:sz="0" w:space="0" w:color="auto"/>
                                    <w:right w:val="none" w:sz="0" w:space="0" w:color="auto"/>
                                  </w:divBdr>
                                  <w:divsChild>
                                    <w:div w:id="1730954369">
                                      <w:marLeft w:val="0"/>
                                      <w:marRight w:val="0"/>
                                      <w:marTop w:val="0"/>
                                      <w:marBottom w:val="0"/>
                                      <w:divBdr>
                                        <w:top w:val="none" w:sz="0" w:space="0" w:color="auto"/>
                                        <w:left w:val="none" w:sz="0" w:space="0" w:color="auto"/>
                                        <w:bottom w:val="none" w:sz="0" w:space="0" w:color="auto"/>
                                        <w:right w:val="none" w:sz="0" w:space="0" w:color="auto"/>
                                      </w:divBdr>
                                      <w:divsChild>
                                        <w:div w:id="235482388">
                                          <w:marLeft w:val="0"/>
                                          <w:marRight w:val="0"/>
                                          <w:marTop w:val="0"/>
                                          <w:marBottom w:val="0"/>
                                          <w:divBdr>
                                            <w:top w:val="none" w:sz="0" w:space="0" w:color="auto"/>
                                            <w:left w:val="none" w:sz="0" w:space="0" w:color="auto"/>
                                            <w:bottom w:val="none" w:sz="0" w:space="0" w:color="auto"/>
                                            <w:right w:val="none" w:sz="0" w:space="0" w:color="auto"/>
                                          </w:divBdr>
                                          <w:divsChild>
                                            <w:div w:id="151220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56986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3452433">
          <w:marLeft w:val="0"/>
          <w:marRight w:val="0"/>
          <w:marTop w:val="0"/>
          <w:marBottom w:val="0"/>
          <w:divBdr>
            <w:top w:val="none" w:sz="0" w:space="0" w:color="auto"/>
            <w:left w:val="none" w:sz="0" w:space="0" w:color="auto"/>
            <w:bottom w:val="none" w:sz="0" w:space="0" w:color="auto"/>
            <w:right w:val="none" w:sz="0" w:space="0" w:color="auto"/>
          </w:divBdr>
          <w:divsChild>
            <w:div w:id="61368919">
              <w:marLeft w:val="0"/>
              <w:marRight w:val="0"/>
              <w:marTop w:val="0"/>
              <w:marBottom w:val="0"/>
              <w:divBdr>
                <w:top w:val="none" w:sz="0" w:space="0" w:color="auto"/>
                <w:left w:val="none" w:sz="0" w:space="0" w:color="auto"/>
                <w:bottom w:val="none" w:sz="0" w:space="0" w:color="auto"/>
                <w:right w:val="none" w:sz="0" w:space="0" w:color="auto"/>
              </w:divBdr>
            </w:div>
          </w:divsChild>
        </w:div>
        <w:div w:id="723480102">
          <w:marLeft w:val="0"/>
          <w:marRight w:val="0"/>
          <w:marTop w:val="0"/>
          <w:marBottom w:val="0"/>
          <w:divBdr>
            <w:top w:val="none" w:sz="0" w:space="0" w:color="auto"/>
            <w:left w:val="none" w:sz="0" w:space="0" w:color="auto"/>
            <w:bottom w:val="none" w:sz="0" w:space="0" w:color="auto"/>
            <w:right w:val="none" w:sz="0" w:space="0" w:color="auto"/>
          </w:divBdr>
          <w:divsChild>
            <w:div w:id="1745834298">
              <w:marLeft w:val="0"/>
              <w:marRight w:val="0"/>
              <w:marTop w:val="0"/>
              <w:marBottom w:val="0"/>
              <w:divBdr>
                <w:top w:val="none" w:sz="0" w:space="0" w:color="auto"/>
                <w:left w:val="none" w:sz="0" w:space="0" w:color="auto"/>
                <w:bottom w:val="none" w:sz="0" w:space="0" w:color="auto"/>
                <w:right w:val="none" w:sz="0" w:space="0" w:color="auto"/>
              </w:divBdr>
            </w:div>
          </w:divsChild>
        </w:div>
        <w:div w:id="872109591">
          <w:marLeft w:val="0"/>
          <w:marRight w:val="0"/>
          <w:marTop w:val="0"/>
          <w:marBottom w:val="0"/>
          <w:divBdr>
            <w:top w:val="none" w:sz="0" w:space="0" w:color="auto"/>
            <w:left w:val="none" w:sz="0" w:space="0" w:color="auto"/>
            <w:bottom w:val="none" w:sz="0" w:space="0" w:color="auto"/>
            <w:right w:val="none" w:sz="0" w:space="0" w:color="auto"/>
          </w:divBdr>
          <w:divsChild>
            <w:div w:id="1294360197">
              <w:marLeft w:val="0"/>
              <w:marRight w:val="0"/>
              <w:marTop w:val="0"/>
              <w:marBottom w:val="0"/>
              <w:divBdr>
                <w:top w:val="none" w:sz="0" w:space="0" w:color="auto"/>
                <w:left w:val="none" w:sz="0" w:space="0" w:color="auto"/>
                <w:bottom w:val="none" w:sz="0" w:space="0" w:color="auto"/>
                <w:right w:val="none" w:sz="0" w:space="0" w:color="auto"/>
              </w:divBdr>
              <w:divsChild>
                <w:div w:id="458306865">
                  <w:marLeft w:val="0"/>
                  <w:marRight w:val="0"/>
                  <w:marTop w:val="0"/>
                  <w:marBottom w:val="0"/>
                  <w:divBdr>
                    <w:top w:val="none" w:sz="0" w:space="0" w:color="auto"/>
                    <w:left w:val="none" w:sz="0" w:space="0" w:color="auto"/>
                    <w:bottom w:val="none" w:sz="0" w:space="0" w:color="auto"/>
                    <w:right w:val="none" w:sz="0" w:space="0" w:color="auto"/>
                  </w:divBdr>
                  <w:divsChild>
                    <w:div w:id="1757172359">
                      <w:marLeft w:val="0"/>
                      <w:marRight w:val="0"/>
                      <w:marTop w:val="0"/>
                      <w:marBottom w:val="0"/>
                      <w:divBdr>
                        <w:top w:val="none" w:sz="0" w:space="0" w:color="auto"/>
                        <w:left w:val="none" w:sz="0" w:space="0" w:color="auto"/>
                        <w:bottom w:val="none" w:sz="0" w:space="0" w:color="auto"/>
                        <w:right w:val="none" w:sz="0" w:space="0" w:color="auto"/>
                      </w:divBdr>
                      <w:divsChild>
                        <w:div w:id="483545313">
                          <w:marLeft w:val="0"/>
                          <w:marRight w:val="0"/>
                          <w:marTop w:val="0"/>
                          <w:marBottom w:val="0"/>
                          <w:divBdr>
                            <w:top w:val="none" w:sz="0" w:space="0" w:color="auto"/>
                            <w:left w:val="none" w:sz="0" w:space="0" w:color="auto"/>
                            <w:bottom w:val="none" w:sz="0" w:space="0" w:color="auto"/>
                            <w:right w:val="none" w:sz="0" w:space="0" w:color="auto"/>
                          </w:divBdr>
                          <w:divsChild>
                            <w:div w:id="1468158128">
                              <w:marLeft w:val="0"/>
                              <w:marRight w:val="0"/>
                              <w:marTop w:val="0"/>
                              <w:marBottom w:val="0"/>
                              <w:divBdr>
                                <w:top w:val="none" w:sz="0" w:space="0" w:color="auto"/>
                                <w:left w:val="none" w:sz="0" w:space="0" w:color="auto"/>
                                <w:bottom w:val="none" w:sz="0" w:space="0" w:color="auto"/>
                                <w:right w:val="none" w:sz="0" w:space="0" w:color="auto"/>
                              </w:divBdr>
                              <w:divsChild>
                                <w:div w:id="1790053536">
                                  <w:marLeft w:val="0"/>
                                  <w:marRight w:val="0"/>
                                  <w:marTop w:val="0"/>
                                  <w:marBottom w:val="0"/>
                                  <w:divBdr>
                                    <w:top w:val="none" w:sz="0" w:space="0" w:color="auto"/>
                                    <w:left w:val="none" w:sz="0" w:space="0" w:color="auto"/>
                                    <w:bottom w:val="none" w:sz="0" w:space="0" w:color="auto"/>
                                    <w:right w:val="none" w:sz="0" w:space="0" w:color="auto"/>
                                  </w:divBdr>
                                  <w:divsChild>
                                    <w:div w:id="1384402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99325580">
                  <w:marLeft w:val="0"/>
                  <w:marRight w:val="0"/>
                  <w:marTop w:val="0"/>
                  <w:marBottom w:val="0"/>
                  <w:divBdr>
                    <w:top w:val="none" w:sz="0" w:space="0" w:color="auto"/>
                    <w:left w:val="none" w:sz="0" w:space="0" w:color="auto"/>
                    <w:bottom w:val="none" w:sz="0" w:space="0" w:color="auto"/>
                    <w:right w:val="none" w:sz="0" w:space="0" w:color="auto"/>
                  </w:divBdr>
                  <w:divsChild>
                    <w:div w:id="266734646">
                      <w:marLeft w:val="0"/>
                      <w:marRight w:val="0"/>
                      <w:marTop w:val="0"/>
                      <w:marBottom w:val="0"/>
                      <w:divBdr>
                        <w:top w:val="none" w:sz="0" w:space="0" w:color="auto"/>
                        <w:left w:val="none" w:sz="0" w:space="0" w:color="auto"/>
                        <w:bottom w:val="none" w:sz="0" w:space="0" w:color="auto"/>
                        <w:right w:val="none" w:sz="0" w:space="0" w:color="auto"/>
                      </w:divBdr>
                      <w:divsChild>
                        <w:div w:id="1410080363">
                          <w:marLeft w:val="0"/>
                          <w:marRight w:val="0"/>
                          <w:marTop w:val="0"/>
                          <w:marBottom w:val="0"/>
                          <w:divBdr>
                            <w:top w:val="none" w:sz="0" w:space="0" w:color="auto"/>
                            <w:left w:val="none" w:sz="0" w:space="0" w:color="auto"/>
                            <w:bottom w:val="none" w:sz="0" w:space="0" w:color="auto"/>
                            <w:right w:val="none" w:sz="0" w:space="0" w:color="auto"/>
                          </w:divBdr>
                          <w:divsChild>
                            <w:div w:id="688677049">
                              <w:marLeft w:val="0"/>
                              <w:marRight w:val="0"/>
                              <w:marTop w:val="0"/>
                              <w:marBottom w:val="0"/>
                              <w:divBdr>
                                <w:top w:val="none" w:sz="0" w:space="0" w:color="auto"/>
                                <w:left w:val="none" w:sz="0" w:space="0" w:color="auto"/>
                                <w:bottom w:val="none" w:sz="0" w:space="0" w:color="auto"/>
                                <w:right w:val="none" w:sz="0" w:space="0" w:color="auto"/>
                              </w:divBdr>
                            </w:div>
                            <w:div w:id="931279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84843911">
          <w:marLeft w:val="0"/>
          <w:marRight w:val="0"/>
          <w:marTop w:val="0"/>
          <w:marBottom w:val="0"/>
          <w:divBdr>
            <w:top w:val="none" w:sz="0" w:space="0" w:color="auto"/>
            <w:left w:val="none" w:sz="0" w:space="0" w:color="auto"/>
            <w:bottom w:val="none" w:sz="0" w:space="0" w:color="auto"/>
            <w:right w:val="none" w:sz="0" w:space="0" w:color="auto"/>
          </w:divBdr>
          <w:divsChild>
            <w:div w:id="749620988">
              <w:marLeft w:val="0"/>
              <w:marRight w:val="0"/>
              <w:marTop w:val="0"/>
              <w:marBottom w:val="0"/>
              <w:divBdr>
                <w:top w:val="none" w:sz="0" w:space="0" w:color="auto"/>
                <w:left w:val="none" w:sz="0" w:space="0" w:color="auto"/>
                <w:bottom w:val="none" w:sz="0" w:space="0" w:color="auto"/>
                <w:right w:val="none" w:sz="0" w:space="0" w:color="auto"/>
              </w:divBdr>
              <w:divsChild>
                <w:div w:id="1088311636">
                  <w:marLeft w:val="0"/>
                  <w:marRight w:val="0"/>
                  <w:marTop w:val="0"/>
                  <w:marBottom w:val="0"/>
                  <w:divBdr>
                    <w:top w:val="none" w:sz="0" w:space="0" w:color="auto"/>
                    <w:left w:val="none" w:sz="0" w:space="0" w:color="auto"/>
                    <w:bottom w:val="none" w:sz="0" w:space="0" w:color="auto"/>
                    <w:right w:val="none" w:sz="0" w:space="0" w:color="auto"/>
                  </w:divBdr>
                  <w:divsChild>
                    <w:div w:id="526211817">
                      <w:marLeft w:val="0"/>
                      <w:marRight w:val="0"/>
                      <w:marTop w:val="0"/>
                      <w:marBottom w:val="0"/>
                      <w:divBdr>
                        <w:top w:val="none" w:sz="0" w:space="0" w:color="auto"/>
                        <w:left w:val="none" w:sz="0" w:space="0" w:color="auto"/>
                        <w:bottom w:val="none" w:sz="0" w:space="0" w:color="auto"/>
                        <w:right w:val="none" w:sz="0" w:space="0" w:color="auto"/>
                      </w:divBdr>
                      <w:divsChild>
                        <w:div w:id="1161775852">
                          <w:marLeft w:val="0"/>
                          <w:marRight w:val="0"/>
                          <w:marTop w:val="0"/>
                          <w:marBottom w:val="0"/>
                          <w:divBdr>
                            <w:top w:val="none" w:sz="0" w:space="0" w:color="auto"/>
                            <w:left w:val="none" w:sz="0" w:space="0" w:color="auto"/>
                            <w:bottom w:val="none" w:sz="0" w:space="0" w:color="auto"/>
                            <w:right w:val="none" w:sz="0" w:space="0" w:color="auto"/>
                          </w:divBdr>
                          <w:divsChild>
                            <w:div w:id="1332835705">
                              <w:marLeft w:val="0"/>
                              <w:marRight w:val="0"/>
                              <w:marTop w:val="0"/>
                              <w:marBottom w:val="0"/>
                              <w:divBdr>
                                <w:top w:val="none" w:sz="0" w:space="0" w:color="auto"/>
                                <w:left w:val="none" w:sz="0" w:space="0" w:color="auto"/>
                                <w:bottom w:val="none" w:sz="0" w:space="0" w:color="auto"/>
                                <w:right w:val="none" w:sz="0" w:space="0" w:color="auto"/>
                              </w:divBdr>
                              <w:divsChild>
                                <w:div w:id="1727605174">
                                  <w:marLeft w:val="0"/>
                                  <w:marRight w:val="0"/>
                                  <w:marTop w:val="0"/>
                                  <w:marBottom w:val="0"/>
                                  <w:divBdr>
                                    <w:top w:val="none" w:sz="0" w:space="0" w:color="auto"/>
                                    <w:left w:val="none" w:sz="0" w:space="0" w:color="auto"/>
                                    <w:bottom w:val="none" w:sz="0" w:space="0" w:color="auto"/>
                                    <w:right w:val="none" w:sz="0" w:space="0" w:color="auto"/>
                                  </w:divBdr>
                                  <w:divsChild>
                                    <w:div w:id="1436024888">
                                      <w:marLeft w:val="0"/>
                                      <w:marRight w:val="0"/>
                                      <w:marTop w:val="0"/>
                                      <w:marBottom w:val="0"/>
                                      <w:divBdr>
                                        <w:top w:val="none" w:sz="0" w:space="0" w:color="auto"/>
                                        <w:left w:val="none" w:sz="0" w:space="0" w:color="auto"/>
                                        <w:bottom w:val="none" w:sz="0" w:space="0" w:color="auto"/>
                                        <w:right w:val="none" w:sz="0" w:space="0" w:color="auto"/>
                                      </w:divBdr>
                                    </w:div>
                                    <w:div w:id="1574774630">
                                      <w:marLeft w:val="0"/>
                                      <w:marRight w:val="0"/>
                                      <w:marTop w:val="0"/>
                                      <w:marBottom w:val="0"/>
                                      <w:divBdr>
                                        <w:top w:val="none" w:sz="0" w:space="0" w:color="auto"/>
                                        <w:left w:val="none" w:sz="0" w:space="0" w:color="auto"/>
                                        <w:bottom w:val="none" w:sz="0" w:space="0" w:color="auto"/>
                                        <w:right w:val="none" w:sz="0" w:space="0" w:color="auto"/>
                                      </w:divBdr>
                                      <w:divsChild>
                                        <w:div w:id="1399669677">
                                          <w:marLeft w:val="0"/>
                                          <w:marRight w:val="0"/>
                                          <w:marTop w:val="0"/>
                                          <w:marBottom w:val="0"/>
                                          <w:divBdr>
                                            <w:top w:val="none" w:sz="0" w:space="0" w:color="auto"/>
                                            <w:left w:val="none" w:sz="0" w:space="0" w:color="auto"/>
                                            <w:bottom w:val="none" w:sz="0" w:space="0" w:color="auto"/>
                                            <w:right w:val="none" w:sz="0" w:space="0" w:color="auto"/>
                                          </w:divBdr>
                                          <w:divsChild>
                                            <w:div w:id="151602043">
                                              <w:marLeft w:val="0"/>
                                              <w:marRight w:val="0"/>
                                              <w:marTop w:val="0"/>
                                              <w:marBottom w:val="0"/>
                                              <w:divBdr>
                                                <w:top w:val="none" w:sz="0" w:space="0" w:color="auto"/>
                                                <w:left w:val="none" w:sz="0" w:space="0" w:color="auto"/>
                                                <w:bottom w:val="none" w:sz="0" w:space="0" w:color="auto"/>
                                                <w:right w:val="none" w:sz="0" w:space="0" w:color="auto"/>
                                              </w:divBdr>
                                            </w:div>
                                            <w:div w:id="962469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795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7642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0717272">
                  <w:marLeft w:val="0"/>
                  <w:marRight w:val="0"/>
                  <w:marTop w:val="0"/>
                  <w:marBottom w:val="0"/>
                  <w:divBdr>
                    <w:top w:val="none" w:sz="0" w:space="0" w:color="auto"/>
                    <w:left w:val="none" w:sz="0" w:space="0" w:color="auto"/>
                    <w:bottom w:val="none" w:sz="0" w:space="0" w:color="auto"/>
                    <w:right w:val="none" w:sz="0" w:space="0" w:color="auto"/>
                  </w:divBdr>
                </w:div>
                <w:div w:id="2050060608">
                  <w:marLeft w:val="0"/>
                  <w:marRight w:val="0"/>
                  <w:marTop w:val="0"/>
                  <w:marBottom w:val="0"/>
                  <w:divBdr>
                    <w:top w:val="none" w:sz="0" w:space="0" w:color="auto"/>
                    <w:left w:val="none" w:sz="0" w:space="0" w:color="auto"/>
                    <w:bottom w:val="none" w:sz="0" w:space="0" w:color="auto"/>
                    <w:right w:val="none" w:sz="0" w:space="0" w:color="auto"/>
                  </w:divBdr>
                  <w:divsChild>
                    <w:div w:id="261105827">
                      <w:marLeft w:val="0"/>
                      <w:marRight w:val="0"/>
                      <w:marTop w:val="0"/>
                      <w:marBottom w:val="0"/>
                      <w:divBdr>
                        <w:top w:val="none" w:sz="0" w:space="0" w:color="auto"/>
                        <w:left w:val="none" w:sz="0" w:space="0" w:color="auto"/>
                        <w:bottom w:val="none" w:sz="0" w:space="0" w:color="auto"/>
                        <w:right w:val="none" w:sz="0" w:space="0" w:color="auto"/>
                      </w:divBdr>
                      <w:divsChild>
                        <w:div w:id="2088726776">
                          <w:marLeft w:val="0"/>
                          <w:marRight w:val="0"/>
                          <w:marTop w:val="0"/>
                          <w:marBottom w:val="0"/>
                          <w:divBdr>
                            <w:top w:val="none" w:sz="0" w:space="0" w:color="auto"/>
                            <w:left w:val="none" w:sz="0" w:space="0" w:color="auto"/>
                            <w:bottom w:val="none" w:sz="0" w:space="0" w:color="auto"/>
                            <w:right w:val="none" w:sz="0" w:space="0" w:color="auto"/>
                          </w:divBdr>
                          <w:divsChild>
                            <w:div w:id="868371181">
                              <w:marLeft w:val="0"/>
                              <w:marRight w:val="0"/>
                              <w:marTop w:val="0"/>
                              <w:marBottom w:val="0"/>
                              <w:divBdr>
                                <w:top w:val="none" w:sz="0" w:space="0" w:color="auto"/>
                                <w:left w:val="none" w:sz="0" w:space="0" w:color="auto"/>
                                <w:bottom w:val="none" w:sz="0" w:space="0" w:color="auto"/>
                                <w:right w:val="none" w:sz="0" w:space="0" w:color="auto"/>
                              </w:divBdr>
                              <w:divsChild>
                                <w:div w:id="1642878056">
                                  <w:marLeft w:val="0"/>
                                  <w:marRight w:val="0"/>
                                  <w:marTop w:val="0"/>
                                  <w:marBottom w:val="0"/>
                                  <w:divBdr>
                                    <w:top w:val="none" w:sz="0" w:space="0" w:color="auto"/>
                                    <w:left w:val="none" w:sz="0" w:space="0" w:color="auto"/>
                                    <w:bottom w:val="none" w:sz="0" w:space="0" w:color="auto"/>
                                    <w:right w:val="none" w:sz="0" w:space="0" w:color="auto"/>
                                  </w:divBdr>
                                  <w:divsChild>
                                    <w:div w:id="14159844">
                                      <w:marLeft w:val="0"/>
                                      <w:marRight w:val="0"/>
                                      <w:marTop w:val="0"/>
                                      <w:marBottom w:val="0"/>
                                      <w:divBdr>
                                        <w:top w:val="none" w:sz="0" w:space="0" w:color="auto"/>
                                        <w:left w:val="none" w:sz="0" w:space="0" w:color="auto"/>
                                        <w:bottom w:val="none" w:sz="0" w:space="0" w:color="auto"/>
                                        <w:right w:val="none" w:sz="0" w:space="0" w:color="auto"/>
                                      </w:divBdr>
                                      <w:divsChild>
                                        <w:div w:id="700591364">
                                          <w:marLeft w:val="0"/>
                                          <w:marRight w:val="0"/>
                                          <w:marTop w:val="0"/>
                                          <w:marBottom w:val="0"/>
                                          <w:divBdr>
                                            <w:top w:val="none" w:sz="0" w:space="0" w:color="auto"/>
                                            <w:left w:val="none" w:sz="0" w:space="0" w:color="auto"/>
                                            <w:bottom w:val="none" w:sz="0" w:space="0" w:color="auto"/>
                                            <w:right w:val="none" w:sz="0" w:space="0" w:color="auto"/>
                                          </w:divBdr>
                                          <w:divsChild>
                                            <w:div w:id="1186214223">
                                              <w:marLeft w:val="0"/>
                                              <w:marRight w:val="0"/>
                                              <w:marTop w:val="0"/>
                                              <w:marBottom w:val="0"/>
                                              <w:divBdr>
                                                <w:top w:val="single" w:sz="8" w:space="0" w:color="C60800"/>
                                                <w:left w:val="single" w:sz="8" w:space="0" w:color="C60800"/>
                                                <w:bottom w:val="single" w:sz="8" w:space="0" w:color="C60800"/>
                                                <w:right w:val="single" w:sz="8" w:space="0" w:color="C60800"/>
                                              </w:divBdr>
                                              <w:divsChild>
                                                <w:div w:id="25761460">
                                                  <w:marLeft w:val="0"/>
                                                  <w:marRight w:val="0"/>
                                                  <w:marTop w:val="0"/>
                                                  <w:marBottom w:val="0"/>
                                                  <w:divBdr>
                                                    <w:top w:val="none" w:sz="0" w:space="0" w:color="auto"/>
                                                    <w:left w:val="none" w:sz="0" w:space="0" w:color="auto"/>
                                                    <w:bottom w:val="none" w:sz="0" w:space="0" w:color="auto"/>
                                                    <w:right w:val="none" w:sz="0" w:space="0" w:color="auto"/>
                                                  </w:divBdr>
                                                  <w:divsChild>
                                                    <w:div w:id="1753743764">
                                                      <w:marLeft w:val="0"/>
                                                      <w:marRight w:val="0"/>
                                                      <w:marTop w:val="0"/>
                                                      <w:marBottom w:val="0"/>
                                                      <w:divBdr>
                                                        <w:top w:val="none" w:sz="0" w:space="0" w:color="auto"/>
                                                        <w:left w:val="none" w:sz="0" w:space="0" w:color="auto"/>
                                                        <w:bottom w:val="none" w:sz="0" w:space="0" w:color="auto"/>
                                                        <w:right w:val="none" w:sz="0" w:space="0" w:color="auto"/>
                                                      </w:divBdr>
                                                      <w:divsChild>
                                                        <w:div w:id="186990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222759">
                                                  <w:marLeft w:val="0"/>
                                                  <w:marRight w:val="0"/>
                                                  <w:marTop w:val="0"/>
                                                  <w:marBottom w:val="0"/>
                                                  <w:divBdr>
                                                    <w:top w:val="none" w:sz="0" w:space="0" w:color="auto"/>
                                                    <w:left w:val="none" w:sz="0" w:space="0" w:color="auto"/>
                                                    <w:bottom w:val="none" w:sz="0" w:space="0" w:color="auto"/>
                                                    <w:right w:val="none" w:sz="0" w:space="0" w:color="auto"/>
                                                  </w:divBdr>
                                                  <w:divsChild>
                                                    <w:div w:id="285546915">
                                                      <w:marLeft w:val="0"/>
                                                      <w:marRight w:val="0"/>
                                                      <w:marTop w:val="0"/>
                                                      <w:marBottom w:val="0"/>
                                                      <w:divBdr>
                                                        <w:top w:val="none" w:sz="0" w:space="0" w:color="auto"/>
                                                        <w:left w:val="none" w:sz="0" w:space="0" w:color="auto"/>
                                                        <w:bottom w:val="none" w:sz="0" w:space="0" w:color="auto"/>
                                                        <w:right w:val="none" w:sz="0" w:space="0" w:color="auto"/>
                                                      </w:divBdr>
                                                    </w:div>
                                                    <w:div w:id="349721336">
                                                      <w:marLeft w:val="0"/>
                                                      <w:marRight w:val="0"/>
                                                      <w:marTop w:val="0"/>
                                                      <w:marBottom w:val="0"/>
                                                      <w:divBdr>
                                                        <w:top w:val="none" w:sz="0" w:space="0" w:color="auto"/>
                                                        <w:left w:val="none" w:sz="0" w:space="0" w:color="auto"/>
                                                        <w:bottom w:val="none" w:sz="0" w:space="0" w:color="auto"/>
                                                        <w:right w:val="none" w:sz="0" w:space="0" w:color="auto"/>
                                                      </w:divBdr>
                                                    </w:div>
                                                  </w:divsChild>
                                                </w:div>
                                                <w:div w:id="1276979520">
                                                  <w:marLeft w:val="0"/>
                                                  <w:marRight w:val="0"/>
                                                  <w:marTop w:val="0"/>
                                                  <w:marBottom w:val="0"/>
                                                  <w:divBdr>
                                                    <w:top w:val="none" w:sz="0" w:space="0" w:color="auto"/>
                                                    <w:left w:val="none" w:sz="0" w:space="0" w:color="auto"/>
                                                    <w:bottom w:val="none" w:sz="0" w:space="0" w:color="auto"/>
                                                    <w:right w:val="none" w:sz="0" w:space="0" w:color="auto"/>
                                                  </w:divBdr>
                                                  <w:divsChild>
                                                    <w:div w:id="1114057960">
                                                      <w:marLeft w:val="0"/>
                                                      <w:marRight w:val="0"/>
                                                      <w:marTop w:val="0"/>
                                                      <w:marBottom w:val="0"/>
                                                      <w:divBdr>
                                                        <w:top w:val="none" w:sz="0" w:space="0" w:color="auto"/>
                                                        <w:left w:val="none" w:sz="0" w:space="0" w:color="auto"/>
                                                        <w:bottom w:val="none" w:sz="0" w:space="0" w:color="auto"/>
                                                        <w:right w:val="none" w:sz="0" w:space="0" w:color="auto"/>
                                                      </w:divBdr>
                                                    </w:div>
                                                    <w:div w:id="1975989257">
                                                      <w:marLeft w:val="0"/>
                                                      <w:marRight w:val="0"/>
                                                      <w:marTop w:val="0"/>
                                                      <w:marBottom w:val="0"/>
                                                      <w:divBdr>
                                                        <w:top w:val="none" w:sz="0" w:space="0" w:color="auto"/>
                                                        <w:left w:val="none" w:sz="0" w:space="0" w:color="auto"/>
                                                        <w:bottom w:val="none" w:sz="0" w:space="0" w:color="auto"/>
                                                        <w:right w:val="none" w:sz="0" w:space="0" w:color="auto"/>
                                                      </w:divBdr>
                                                    </w:div>
                                                  </w:divsChild>
                                                </w:div>
                                                <w:div w:id="1852258780">
                                                  <w:marLeft w:val="0"/>
                                                  <w:marRight w:val="0"/>
                                                  <w:marTop w:val="0"/>
                                                  <w:marBottom w:val="0"/>
                                                  <w:divBdr>
                                                    <w:top w:val="none" w:sz="0" w:space="0" w:color="auto"/>
                                                    <w:left w:val="none" w:sz="0" w:space="0" w:color="auto"/>
                                                    <w:bottom w:val="none" w:sz="0" w:space="0" w:color="auto"/>
                                                    <w:right w:val="none" w:sz="0" w:space="0" w:color="auto"/>
                                                  </w:divBdr>
                                                  <w:divsChild>
                                                    <w:div w:id="145053925">
                                                      <w:marLeft w:val="0"/>
                                                      <w:marRight w:val="0"/>
                                                      <w:marTop w:val="0"/>
                                                      <w:marBottom w:val="0"/>
                                                      <w:divBdr>
                                                        <w:top w:val="none" w:sz="0" w:space="0" w:color="auto"/>
                                                        <w:left w:val="none" w:sz="0" w:space="0" w:color="auto"/>
                                                        <w:bottom w:val="none" w:sz="0" w:space="0" w:color="auto"/>
                                                        <w:right w:val="none" w:sz="0" w:space="0" w:color="auto"/>
                                                      </w:divBdr>
                                                    </w:div>
                                                    <w:div w:id="1798256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021348">
                                      <w:marLeft w:val="0"/>
                                      <w:marRight w:val="0"/>
                                      <w:marTop w:val="0"/>
                                      <w:marBottom w:val="0"/>
                                      <w:divBdr>
                                        <w:top w:val="none" w:sz="0" w:space="0" w:color="auto"/>
                                        <w:left w:val="none" w:sz="0" w:space="0" w:color="auto"/>
                                        <w:bottom w:val="none" w:sz="0" w:space="0" w:color="auto"/>
                                        <w:right w:val="none" w:sz="0" w:space="0" w:color="auto"/>
                                      </w:divBdr>
                                      <w:divsChild>
                                        <w:div w:id="2047175197">
                                          <w:marLeft w:val="0"/>
                                          <w:marRight w:val="0"/>
                                          <w:marTop w:val="0"/>
                                          <w:marBottom w:val="0"/>
                                          <w:divBdr>
                                            <w:top w:val="none" w:sz="0" w:space="0" w:color="auto"/>
                                            <w:left w:val="none" w:sz="0" w:space="0" w:color="auto"/>
                                            <w:bottom w:val="none" w:sz="0" w:space="0" w:color="auto"/>
                                            <w:right w:val="none" w:sz="0" w:space="0" w:color="auto"/>
                                          </w:divBdr>
                                          <w:divsChild>
                                            <w:div w:id="1578200982">
                                              <w:marLeft w:val="0"/>
                                              <w:marRight w:val="0"/>
                                              <w:marTop w:val="0"/>
                                              <w:marBottom w:val="0"/>
                                              <w:divBdr>
                                                <w:top w:val="none" w:sz="0" w:space="0" w:color="auto"/>
                                                <w:left w:val="none" w:sz="0" w:space="0" w:color="auto"/>
                                                <w:bottom w:val="none" w:sz="0" w:space="0" w:color="auto"/>
                                                <w:right w:val="none" w:sz="0" w:space="0" w:color="auto"/>
                                              </w:divBdr>
                                              <w:divsChild>
                                                <w:div w:id="1656446721">
                                                  <w:marLeft w:val="0"/>
                                                  <w:marRight w:val="0"/>
                                                  <w:marTop w:val="0"/>
                                                  <w:marBottom w:val="0"/>
                                                  <w:divBdr>
                                                    <w:top w:val="none" w:sz="0" w:space="0" w:color="auto"/>
                                                    <w:left w:val="none" w:sz="0" w:space="0" w:color="auto"/>
                                                    <w:bottom w:val="none" w:sz="0" w:space="0" w:color="auto"/>
                                                    <w:right w:val="none" w:sz="0" w:space="0" w:color="auto"/>
                                                  </w:divBdr>
                                                  <w:divsChild>
                                                    <w:div w:id="1018233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7102010">
                                      <w:marLeft w:val="0"/>
                                      <w:marRight w:val="0"/>
                                      <w:marTop w:val="0"/>
                                      <w:marBottom w:val="0"/>
                                      <w:divBdr>
                                        <w:top w:val="none" w:sz="0" w:space="0" w:color="auto"/>
                                        <w:left w:val="none" w:sz="0" w:space="0" w:color="auto"/>
                                        <w:bottom w:val="none" w:sz="0" w:space="0" w:color="auto"/>
                                        <w:right w:val="none" w:sz="0" w:space="0" w:color="auto"/>
                                      </w:divBdr>
                                      <w:divsChild>
                                        <w:div w:id="1553494942">
                                          <w:marLeft w:val="0"/>
                                          <w:marRight w:val="0"/>
                                          <w:marTop w:val="0"/>
                                          <w:marBottom w:val="0"/>
                                          <w:divBdr>
                                            <w:top w:val="none" w:sz="0" w:space="0" w:color="auto"/>
                                            <w:left w:val="none" w:sz="0" w:space="0" w:color="auto"/>
                                            <w:bottom w:val="none" w:sz="0" w:space="0" w:color="auto"/>
                                            <w:right w:val="none" w:sz="0" w:space="0" w:color="auto"/>
                                          </w:divBdr>
                                          <w:divsChild>
                                            <w:div w:id="1419788968">
                                              <w:marLeft w:val="0"/>
                                              <w:marRight w:val="0"/>
                                              <w:marTop w:val="0"/>
                                              <w:marBottom w:val="0"/>
                                              <w:divBdr>
                                                <w:top w:val="none" w:sz="0" w:space="0" w:color="auto"/>
                                                <w:left w:val="none" w:sz="0" w:space="0" w:color="auto"/>
                                                <w:bottom w:val="none" w:sz="0" w:space="0" w:color="auto"/>
                                                <w:right w:val="none" w:sz="0" w:space="0" w:color="auto"/>
                                              </w:divBdr>
                                            </w:div>
                                            <w:div w:id="1720086581">
                                              <w:marLeft w:val="0"/>
                                              <w:marRight w:val="0"/>
                                              <w:marTop w:val="0"/>
                                              <w:marBottom w:val="0"/>
                                              <w:divBdr>
                                                <w:top w:val="none" w:sz="0" w:space="0" w:color="auto"/>
                                                <w:left w:val="none" w:sz="0" w:space="0" w:color="auto"/>
                                                <w:bottom w:val="none" w:sz="0" w:space="0" w:color="auto"/>
                                                <w:right w:val="none" w:sz="0" w:space="0" w:color="auto"/>
                                              </w:divBdr>
                                              <w:divsChild>
                                                <w:div w:id="1835947714">
                                                  <w:marLeft w:val="0"/>
                                                  <w:marRight w:val="0"/>
                                                  <w:marTop w:val="0"/>
                                                  <w:marBottom w:val="0"/>
                                                  <w:divBdr>
                                                    <w:top w:val="none" w:sz="0" w:space="0" w:color="auto"/>
                                                    <w:left w:val="none" w:sz="0" w:space="0" w:color="auto"/>
                                                    <w:bottom w:val="none" w:sz="0" w:space="0" w:color="auto"/>
                                                    <w:right w:val="none" w:sz="0" w:space="0" w:color="auto"/>
                                                  </w:divBdr>
                                                  <w:divsChild>
                                                    <w:div w:id="314527368">
                                                      <w:marLeft w:val="0"/>
                                                      <w:marRight w:val="0"/>
                                                      <w:marTop w:val="0"/>
                                                      <w:marBottom w:val="0"/>
                                                      <w:divBdr>
                                                        <w:top w:val="none" w:sz="0" w:space="0" w:color="auto"/>
                                                        <w:left w:val="none" w:sz="0" w:space="0" w:color="auto"/>
                                                        <w:bottom w:val="none" w:sz="0" w:space="0" w:color="auto"/>
                                                        <w:right w:val="none" w:sz="0" w:space="0" w:color="auto"/>
                                                      </w:divBdr>
                                                    </w:div>
                                                    <w:div w:id="525562651">
                                                      <w:marLeft w:val="0"/>
                                                      <w:marRight w:val="0"/>
                                                      <w:marTop w:val="0"/>
                                                      <w:marBottom w:val="0"/>
                                                      <w:divBdr>
                                                        <w:top w:val="none" w:sz="0" w:space="0" w:color="auto"/>
                                                        <w:left w:val="none" w:sz="0" w:space="0" w:color="auto"/>
                                                        <w:bottom w:val="none" w:sz="0" w:space="0" w:color="auto"/>
                                                        <w:right w:val="none" w:sz="0" w:space="0" w:color="auto"/>
                                                      </w:divBdr>
                                                    </w:div>
                                                    <w:div w:id="922223980">
                                                      <w:marLeft w:val="0"/>
                                                      <w:marRight w:val="0"/>
                                                      <w:marTop w:val="0"/>
                                                      <w:marBottom w:val="0"/>
                                                      <w:divBdr>
                                                        <w:top w:val="none" w:sz="0" w:space="0" w:color="auto"/>
                                                        <w:left w:val="none" w:sz="0" w:space="0" w:color="auto"/>
                                                        <w:bottom w:val="none" w:sz="0" w:space="0" w:color="auto"/>
                                                        <w:right w:val="none" w:sz="0" w:space="0" w:color="auto"/>
                                                      </w:divBdr>
                                                    </w:div>
                                                    <w:div w:id="1502115279">
                                                      <w:marLeft w:val="0"/>
                                                      <w:marRight w:val="0"/>
                                                      <w:marTop w:val="0"/>
                                                      <w:marBottom w:val="0"/>
                                                      <w:divBdr>
                                                        <w:top w:val="none" w:sz="0" w:space="0" w:color="auto"/>
                                                        <w:left w:val="none" w:sz="0" w:space="0" w:color="auto"/>
                                                        <w:bottom w:val="none" w:sz="0" w:space="0" w:color="auto"/>
                                                        <w:right w:val="none" w:sz="0" w:space="0" w:color="auto"/>
                                                      </w:divBdr>
                                                    </w:div>
                                                    <w:div w:id="2080248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2671217">
                                      <w:marLeft w:val="0"/>
                                      <w:marRight w:val="0"/>
                                      <w:marTop w:val="0"/>
                                      <w:marBottom w:val="0"/>
                                      <w:divBdr>
                                        <w:top w:val="none" w:sz="0" w:space="0" w:color="auto"/>
                                        <w:left w:val="none" w:sz="0" w:space="0" w:color="auto"/>
                                        <w:bottom w:val="none" w:sz="0" w:space="0" w:color="auto"/>
                                        <w:right w:val="none" w:sz="0" w:space="0" w:color="auto"/>
                                      </w:divBdr>
                                    </w:div>
                                    <w:div w:id="1729768860">
                                      <w:marLeft w:val="0"/>
                                      <w:marRight w:val="0"/>
                                      <w:marTop w:val="0"/>
                                      <w:marBottom w:val="0"/>
                                      <w:divBdr>
                                        <w:top w:val="none" w:sz="0" w:space="0" w:color="auto"/>
                                        <w:left w:val="none" w:sz="0" w:space="0" w:color="auto"/>
                                        <w:bottom w:val="none" w:sz="0" w:space="0" w:color="auto"/>
                                        <w:right w:val="none" w:sz="0" w:space="0" w:color="auto"/>
                                      </w:divBdr>
                                      <w:divsChild>
                                        <w:div w:id="10772">
                                          <w:marLeft w:val="0"/>
                                          <w:marRight w:val="0"/>
                                          <w:marTop w:val="0"/>
                                          <w:marBottom w:val="0"/>
                                          <w:divBdr>
                                            <w:top w:val="none" w:sz="0" w:space="0" w:color="auto"/>
                                            <w:left w:val="none" w:sz="0" w:space="0" w:color="auto"/>
                                            <w:bottom w:val="none" w:sz="0" w:space="0" w:color="auto"/>
                                            <w:right w:val="none" w:sz="0" w:space="0" w:color="auto"/>
                                          </w:divBdr>
                                          <w:divsChild>
                                            <w:div w:id="360011709">
                                              <w:marLeft w:val="0"/>
                                              <w:marRight w:val="0"/>
                                              <w:marTop w:val="0"/>
                                              <w:marBottom w:val="0"/>
                                              <w:divBdr>
                                                <w:top w:val="none" w:sz="0" w:space="0" w:color="auto"/>
                                                <w:left w:val="none" w:sz="0" w:space="0" w:color="auto"/>
                                                <w:bottom w:val="none" w:sz="0" w:space="0" w:color="auto"/>
                                                <w:right w:val="none" w:sz="0" w:space="0" w:color="auto"/>
                                              </w:divBdr>
                                              <w:divsChild>
                                                <w:div w:id="991059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59461852">
                              <w:marLeft w:val="0"/>
                              <w:marRight w:val="0"/>
                              <w:marTop w:val="0"/>
                              <w:marBottom w:val="0"/>
                              <w:divBdr>
                                <w:top w:val="none" w:sz="0" w:space="0" w:color="auto"/>
                                <w:left w:val="none" w:sz="0" w:space="0" w:color="auto"/>
                                <w:bottom w:val="none" w:sz="0" w:space="0" w:color="auto"/>
                                <w:right w:val="none" w:sz="0" w:space="0" w:color="auto"/>
                              </w:divBdr>
                              <w:divsChild>
                                <w:div w:id="706680222">
                                  <w:marLeft w:val="0"/>
                                  <w:marRight w:val="0"/>
                                  <w:marTop w:val="0"/>
                                  <w:marBottom w:val="0"/>
                                  <w:divBdr>
                                    <w:top w:val="none" w:sz="0" w:space="0" w:color="auto"/>
                                    <w:left w:val="none" w:sz="0" w:space="0" w:color="auto"/>
                                    <w:bottom w:val="none" w:sz="0" w:space="0" w:color="auto"/>
                                    <w:right w:val="none" w:sz="0" w:space="0" w:color="auto"/>
                                  </w:divBdr>
                                  <w:divsChild>
                                    <w:div w:id="567419487">
                                      <w:marLeft w:val="0"/>
                                      <w:marRight w:val="0"/>
                                      <w:marTop w:val="0"/>
                                      <w:marBottom w:val="0"/>
                                      <w:divBdr>
                                        <w:top w:val="none" w:sz="0" w:space="0" w:color="auto"/>
                                        <w:left w:val="none" w:sz="0" w:space="0" w:color="auto"/>
                                        <w:bottom w:val="none" w:sz="0" w:space="0" w:color="auto"/>
                                        <w:right w:val="none" w:sz="0" w:space="0" w:color="auto"/>
                                      </w:divBdr>
                                      <w:divsChild>
                                        <w:div w:id="79719602">
                                          <w:marLeft w:val="0"/>
                                          <w:marRight w:val="0"/>
                                          <w:marTop w:val="0"/>
                                          <w:marBottom w:val="0"/>
                                          <w:divBdr>
                                            <w:top w:val="none" w:sz="0" w:space="0" w:color="auto"/>
                                            <w:left w:val="none" w:sz="0" w:space="0" w:color="auto"/>
                                            <w:bottom w:val="none" w:sz="0" w:space="0" w:color="auto"/>
                                            <w:right w:val="none" w:sz="0" w:space="0" w:color="auto"/>
                                          </w:divBdr>
                                          <w:divsChild>
                                            <w:div w:id="1107892229">
                                              <w:marLeft w:val="0"/>
                                              <w:marRight w:val="0"/>
                                              <w:marTop w:val="0"/>
                                              <w:marBottom w:val="0"/>
                                              <w:divBdr>
                                                <w:top w:val="none" w:sz="0" w:space="0" w:color="auto"/>
                                                <w:left w:val="none" w:sz="0" w:space="0" w:color="auto"/>
                                                <w:bottom w:val="none" w:sz="0" w:space="0" w:color="auto"/>
                                                <w:right w:val="none" w:sz="0" w:space="0" w:color="auto"/>
                                              </w:divBdr>
                                              <w:divsChild>
                                                <w:div w:id="1463617425">
                                                  <w:marLeft w:val="0"/>
                                                  <w:marRight w:val="0"/>
                                                  <w:marTop w:val="0"/>
                                                  <w:marBottom w:val="0"/>
                                                  <w:divBdr>
                                                    <w:top w:val="none" w:sz="0" w:space="0" w:color="auto"/>
                                                    <w:left w:val="none" w:sz="0" w:space="0" w:color="auto"/>
                                                    <w:bottom w:val="single" w:sz="8" w:space="0" w:color="E6E6E6"/>
                                                    <w:right w:val="single" w:sz="8" w:space="0" w:color="E6E6E6"/>
                                                  </w:divBdr>
                                                  <w:divsChild>
                                                    <w:div w:id="540093558">
                                                      <w:marLeft w:val="0"/>
                                                      <w:marRight w:val="0"/>
                                                      <w:marTop w:val="0"/>
                                                      <w:marBottom w:val="0"/>
                                                      <w:divBdr>
                                                        <w:top w:val="none" w:sz="0" w:space="0" w:color="auto"/>
                                                        <w:left w:val="none" w:sz="0" w:space="0" w:color="auto"/>
                                                        <w:bottom w:val="none" w:sz="0" w:space="0" w:color="auto"/>
                                                        <w:right w:val="none" w:sz="0" w:space="0" w:color="auto"/>
                                                      </w:divBdr>
                                                      <w:divsChild>
                                                        <w:div w:id="170149323">
                                                          <w:marLeft w:val="0"/>
                                                          <w:marRight w:val="0"/>
                                                          <w:marTop w:val="0"/>
                                                          <w:marBottom w:val="0"/>
                                                          <w:divBdr>
                                                            <w:top w:val="none" w:sz="0" w:space="0" w:color="auto"/>
                                                            <w:left w:val="none" w:sz="0" w:space="0" w:color="auto"/>
                                                            <w:bottom w:val="none" w:sz="0" w:space="0" w:color="auto"/>
                                                            <w:right w:val="none" w:sz="0" w:space="0" w:color="auto"/>
                                                          </w:divBdr>
                                                          <w:divsChild>
                                                            <w:div w:id="1912034030">
                                                              <w:marLeft w:val="0"/>
                                                              <w:marRight w:val="0"/>
                                                              <w:marTop w:val="0"/>
                                                              <w:marBottom w:val="0"/>
                                                              <w:divBdr>
                                                                <w:top w:val="none" w:sz="0" w:space="0" w:color="auto"/>
                                                                <w:left w:val="none" w:sz="0" w:space="0" w:color="auto"/>
                                                                <w:bottom w:val="none" w:sz="0" w:space="0" w:color="auto"/>
                                                                <w:right w:val="none" w:sz="0" w:space="0" w:color="auto"/>
                                                              </w:divBdr>
                                                            </w:div>
                                                          </w:divsChild>
                                                        </w:div>
                                                        <w:div w:id="1182166758">
                                                          <w:marLeft w:val="0"/>
                                                          <w:marRight w:val="0"/>
                                                          <w:marTop w:val="0"/>
                                                          <w:marBottom w:val="0"/>
                                                          <w:divBdr>
                                                            <w:top w:val="none" w:sz="0" w:space="0" w:color="auto"/>
                                                            <w:left w:val="none" w:sz="0" w:space="0" w:color="auto"/>
                                                            <w:bottom w:val="none" w:sz="0" w:space="0" w:color="auto"/>
                                                            <w:right w:val="none" w:sz="0" w:space="0" w:color="auto"/>
                                                          </w:divBdr>
                                                          <w:divsChild>
                                                            <w:div w:id="239563939">
                                                              <w:marLeft w:val="0"/>
                                                              <w:marRight w:val="0"/>
                                                              <w:marTop w:val="0"/>
                                                              <w:marBottom w:val="0"/>
                                                              <w:divBdr>
                                                                <w:top w:val="none" w:sz="0" w:space="0" w:color="auto"/>
                                                                <w:left w:val="none" w:sz="0" w:space="0" w:color="auto"/>
                                                                <w:bottom w:val="none" w:sz="0" w:space="0" w:color="auto"/>
                                                                <w:right w:val="none" w:sz="0" w:space="0" w:color="auto"/>
                                                              </w:divBdr>
                                                            </w:div>
                                                          </w:divsChild>
                                                        </w:div>
                                                        <w:div w:id="1954507957">
                                                          <w:marLeft w:val="0"/>
                                                          <w:marRight w:val="0"/>
                                                          <w:marTop w:val="0"/>
                                                          <w:marBottom w:val="0"/>
                                                          <w:divBdr>
                                                            <w:top w:val="none" w:sz="0" w:space="0" w:color="auto"/>
                                                            <w:left w:val="none" w:sz="0" w:space="0" w:color="auto"/>
                                                            <w:bottom w:val="none" w:sz="0" w:space="0" w:color="auto"/>
                                                            <w:right w:val="none" w:sz="0" w:space="0" w:color="auto"/>
                                                          </w:divBdr>
                                                          <w:divsChild>
                                                            <w:div w:id="79556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7208838">
                                                      <w:marLeft w:val="0"/>
                                                      <w:marRight w:val="0"/>
                                                      <w:marTop w:val="0"/>
                                                      <w:marBottom w:val="0"/>
                                                      <w:divBdr>
                                                        <w:top w:val="none" w:sz="0" w:space="0" w:color="auto"/>
                                                        <w:left w:val="none" w:sz="0" w:space="0" w:color="auto"/>
                                                        <w:bottom w:val="none" w:sz="0" w:space="0" w:color="auto"/>
                                                        <w:right w:val="none" w:sz="0" w:space="0" w:color="auto"/>
                                                      </w:divBdr>
                                                      <w:divsChild>
                                                        <w:div w:id="30157851">
                                                          <w:marLeft w:val="0"/>
                                                          <w:marRight w:val="0"/>
                                                          <w:marTop w:val="0"/>
                                                          <w:marBottom w:val="0"/>
                                                          <w:divBdr>
                                                            <w:top w:val="none" w:sz="0" w:space="0" w:color="auto"/>
                                                            <w:left w:val="none" w:sz="0" w:space="0" w:color="auto"/>
                                                            <w:bottom w:val="none" w:sz="0" w:space="0" w:color="auto"/>
                                                            <w:right w:val="none" w:sz="0" w:space="0" w:color="auto"/>
                                                          </w:divBdr>
                                                          <w:divsChild>
                                                            <w:div w:id="1190100480">
                                                              <w:marLeft w:val="0"/>
                                                              <w:marRight w:val="0"/>
                                                              <w:marTop w:val="0"/>
                                                              <w:marBottom w:val="0"/>
                                                              <w:divBdr>
                                                                <w:top w:val="none" w:sz="0" w:space="0" w:color="auto"/>
                                                                <w:left w:val="none" w:sz="0" w:space="0" w:color="auto"/>
                                                                <w:bottom w:val="none" w:sz="0" w:space="0" w:color="auto"/>
                                                                <w:right w:val="none" w:sz="0" w:space="0" w:color="auto"/>
                                                              </w:divBdr>
                                                            </w:div>
                                                          </w:divsChild>
                                                        </w:div>
                                                        <w:div w:id="272908097">
                                                          <w:marLeft w:val="0"/>
                                                          <w:marRight w:val="0"/>
                                                          <w:marTop w:val="0"/>
                                                          <w:marBottom w:val="0"/>
                                                          <w:divBdr>
                                                            <w:top w:val="none" w:sz="0" w:space="0" w:color="auto"/>
                                                            <w:left w:val="none" w:sz="0" w:space="0" w:color="auto"/>
                                                            <w:bottom w:val="none" w:sz="0" w:space="0" w:color="auto"/>
                                                            <w:right w:val="none" w:sz="0" w:space="0" w:color="auto"/>
                                                          </w:divBdr>
                                                          <w:divsChild>
                                                            <w:div w:id="225721592">
                                                              <w:marLeft w:val="0"/>
                                                              <w:marRight w:val="0"/>
                                                              <w:marTop w:val="0"/>
                                                              <w:marBottom w:val="0"/>
                                                              <w:divBdr>
                                                                <w:top w:val="none" w:sz="0" w:space="0" w:color="auto"/>
                                                                <w:left w:val="none" w:sz="0" w:space="0" w:color="auto"/>
                                                                <w:bottom w:val="none" w:sz="0" w:space="0" w:color="auto"/>
                                                                <w:right w:val="none" w:sz="0" w:space="0" w:color="auto"/>
                                                              </w:divBdr>
                                                            </w:div>
                                                          </w:divsChild>
                                                        </w:div>
                                                        <w:div w:id="1782147157">
                                                          <w:marLeft w:val="0"/>
                                                          <w:marRight w:val="0"/>
                                                          <w:marTop w:val="0"/>
                                                          <w:marBottom w:val="0"/>
                                                          <w:divBdr>
                                                            <w:top w:val="none" w:sz="0" w:space="0" w:color="auto"/>
                                                            <w:left w:val="none" w:sz="0" w:space="0" w:color="auto"/>
                                                            <w:bottom w:val="none" w:sz="0" w:space="0" w:color="auto"/>
                                                            <w:right w:val="none" w:sz="0" w:space="0" w:color="auto"/>
                                                          </w:divBdr>
                                                          <w:divsChild>
                                                            <w:div w:id="1235623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74737081">
                                          <w:marLeft w:val="0"/>
                                          <w:marRight w:val="0"/>
                                          <w:marTop w:val="0"/>
                                          <w:marBottom w:val="0"/>
                                          <w:divBdr>
                                            <w:top w:val="none" w:sz="0" w:space="0" w:color="auto"/>
                                            <w:left w:val="none" w:sz="0" w:space="0" w:color="auto"/>
                                            <w:bottom w:val="none" w:sz="0" w:space="0" w:color="auto"/>
                                            <w:right w:val="none" w:sz="0" w:space="0" w:color="auto"/>
                                          </w:divBdr>
                                          <w:divsChild>
                                            <w:div w:id="1418554971">
                                              <w:marLeft w:val="0"/>
                                              <w:marRight w:val="0"/>
                                              <w:marTop w:val="0"/>
                                              <w:marBottom w:val="0"/>
                                              <w:divBdr>
                                                <w:top w:val="none" w:sz="0" w:space="0" w:color="auto"/>
                                                <w:left w:val="none" w:sz="0" w:space="0" w:color="auto"/>
                                                <w:bottom w:val="none" w:sz="0" w:space="0" w:color="auto"/>
                                                <w:right w:val="none" w:sz="0" w:space="0" w:color="auto"/>
                                              </w:divBdr>
                                              <w:divsChild>
                                                <w:div w:id="389546320">
                                                  <w:marLeft w:val="0"/>
                                                  <w:marRight w:val="0"/>
                                                  <w:marTop w:val="0"/>
                                                  <w:marBottom w:val="0"/>
                                                  <w:divBdr>
                                                    <w:top w:val="none" w:sz="0" w:space="0" w:color="auto"/>
                                                    <w:left w:val="none" w:sz="0" w:space="0" w:color="auto"/>
                                                    <w:bottom w:val="none" w:sz="0" w:space="0" w:color="auto"/>
                                                    <w:right w:val="none" w:sz="0" w:space="0" w:color="auto"/>
                                                  </w:divBdr>
                                                  <w:divsChild>
                                                    <w:div w:id="1981154064">
                                                      <w:marLeft w:val="0"/>
                                                      <w:marRight w:val="0"/>
                                                      <w:marTop w:val="0"/>
                                                      <w:marBottom w:val="0"/>
                                                      <w:divBdr>
                                                        <w:top w:val="none" w:sz="0" w:space="0" w:color="auto"/>
                                                        <w:left w:val="none" w:sz="0" w:space="0" w:color="auto"/>
                                                        <w:bottom w:val="none" w:sz="0" w:space="0" w:color="auto"/>
                                                        <w:right w:val="none" w:sz="0" w:space="0" w:color="auto"/>
                                                      </w:divBdr>
                                                      <w:divsChild>
                                                        <w:div w:id="797800072">
                                                          <w:marLeft w:val="0"/>
                                                          <w:marRight w:val="0"/>
                                                          <w:marTop w:val="0"/>
                                                          <w:marBottom w:val="0"/>
                                                          <w:divBdr>
                                                            <w:top w:val="none" w:sz="0" w:space="0" w:color="auto"/>
                                                            <w:left w:val="none" w:sz="0" w:space="0" w:color="auto"/>
                                                            <w:bottom w:val="none" w:sz="0" w:space="0" w:color="auto"/>
                                                            <w:right w:val="none" w:sz="0" w:space="0" w:color="auto"/>
                                                          </w:divBdr>
                                                          <w:divsChild>
                                                            <w:div w:id="1503862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05094206">
                                          <w:marLeft w:val="0"/>
                                          <w:marRight w:val="0"/>
                                          <w:marTop w:val="0"/>
                                          <w:marBottom w:val="0"/>
                                          <w:divBdr>
                                            <w:top w:val="none" w:sz="0" w:space="0" w:color="auto"/>
                                            <w:left w:val="none" w:sz="0" w:space="0" w:color="auto"/>
                                            <w:bottom w:val="none" w:sz="0" w:space="0" w:color="auto"/>
                                            <w:right w:val="none" w:sz="0" w:space="0" w:color="auto"/>
                                          </w:divBdr>
                                        </w:div>
                                        <w:div w:id="1950239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52796222">
          <w:marLeft w:val="0"/>
          <w:marRight w:val="0"/>
          <w:marTop w:val="0"/>
          <w:marBottom w:val="0"/>
          <w:divBdr>
            <w:top w:val="none" w:sz="0" w:space="0" w:color="auto"/>
            <w:left w:val="none" w:sz="0" w:space="0" w:color="auto"/>
            <w:bottom w:val="none" w:sz="0" w:space="0" w:color="auto"/>
            <w:right w:val="none" w:sz="0" w:space="0" w:color="auto"/>
          </w:divBdr>
          <w:divsChild>
            <w:div w:id="1326938272">
              <w:marLeft w:val="0"/>
              <w:marRight w:val="0"/>
              <w:marTop w:val="0"/>
              <w:marBottom w:val="0"/>
              <w:divBdr>
                <w:top w:val="none" w:sz="0" w:space="0" w:color="auto"/>
                <w:left w:val="none" w:sz="0" w:space="0" w:color="auto"/>
                <w:bottom w:val="none" w:sz="0" w:space="0" w:color="auto"/>
                <w:right w:val="none" w:sz="0" w:space="0" w:color="auto"/>
              </w:divBdr>
              <w:divsChild>
                <w:div w:id="258755865">
                  <w:marLeft w:val="0"/>
                  <w:marRight w:val="0"/>
                  <w:marTop w:val="0"/>
                  <w:marBottom w:val="0"/>
                  <w:divBdr>
                    <w:top w:val="none" w:sz="0" w:space="0" w:color="auto"/>
                    <w:left w:val="none" w:sz="0" w:space="0" w:color="auto"/>
                    <w:bottom w:val="none" w:sz="0" w:space="0" w:color="auto"/>
                    <w:right w:val="none" w:sz="0" w:space="0" w:color="auto"/>
                  </w:divBdr>
                  <w:divsChild>
                    <w:div w:id="762342721">
                      <w:marLeft w:val="0"/>
                      <w:marRight w:val="0"/>
                      <w:marTop w:val="0"/>
                      <w:marBottom w:val="0"/>
                      <w:divBdr>
                        <w:top w:val="none" w:sz="0" w:space="0" w:color="auto"/>
                        <w:left w:val="none" w:sz="0" w:space="0" w:color="auto"/>
                        <w:bottom w:val="none" w:sz="0" w:space="0" w:color="auto"/>
                        <w:right w:val="none" w:sz="0" w:space="0" w:color="auto"/>
                      </w:divBdr>
                      <w:divsChild>
                        <w:div w:id="527330212">
                          <w:marLeft w:val="0"/>
                          <w:marRight w:val="0"/>
                          <w:marTop w:val="0"/>
                          <w:marBottom w:val="0"/>
                          <w:divBdr>
                            <w:top w:val="none" w:sz="0" w:space="0" w:color="auto"/>
                            <w:left w:val="none" w:sz="0" w:space="0" w:color="auto"/>
                            <w:bottom w:val="none" w:sz="0" w:space="0" w:color="auto"/>
                            <w:right w:val="none" w:sz="0" w:space="0" w:color="auto"/>
                          </w:divBdr>
                          <w:divsChild>
                            <w:div w:id="966082198">
                              <w:marLeft w:val="0"/>
                              <w:marRight w:val="0"/>
                              <w:marTop w:val="0"/>
                              <w:marBottom w:val="0"/>
                              <w:divBdr>
                                <w:top w:val="none" w:sz="0" w:space="0" w:color="auto"/>
                                <w:left w:val="none" w:sz="0" w:space="0" w:color="auto"/>
                                <w:bottom w:val="none" w:sz="0" w:space="0" w:color="auto"/>
                                <w:right w:val="none" w:sz="0" w:space="0" w:color="auto"/>
                              </w:divBdr>
                              <w:divsChild>
                                <w:div w:id="1024793320">
                                  <w:marLeft w:val="0"/>
                                  <w:marRight w:val="0"/>
                                  <w:marTop w:val="0"/>
                                  <w:marBottom w:val="0"/>
                                  <w:divBdr>
                                    <w:top w:val="none" w:sz="0" w:space="0" w:color="auto"/>
                                    <w:left w:val="none" w:sz="0" w:space="0" w:color="auto"/>
                                    <w:bottom w:val="none" w:sz="0" w:space="0" w:color="auto"/>
                                    <w:right w:val="none" w:sz="0" w:space="0" w:color="auto"/>
                                  </w:divBdr>
                                  <w:divsChild>
                                    <w:div w:id="675422662">
                                      <w:marLeft w:val="0"/>
                                      <w:marRight w:val="0"/>
                                      <w:marTop w:val="0"/>
                                      <w:marBottom w:val="0"/>
                                      <w:divBdr>
                                        <w:top w:val="none" w:sz="0" w:space="0" w:color="auto"/>
                                        <w:left w:val="none" w:sz="0" w:space="0" w:color="auto"/>
                                        <w:bottom w:val="none" w:sz="0" w:space="0" w:color="auto"/>
                                        <w:right w:val="none" w:sz="0" w:space="0" w:color="auto"/>
                                      </w:divBdr>
                                      <w:divsChild>
                                        <w:div w:id="2137746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5392902">
                              <w:marLeft w:val="0"/>
                              <w:marRight w:val="0"/>
                              <w:marTop w:val="0"/>
                              <w:marBottom w:val="0"/>
                              <w:divBdr>
                                <w:top w:val="none" w:sz="0" w:space="0" w:color="auto"/>
                                <w:left w:val="none" w:sz="0" w:space="0" w:color="auto"/>
                                <w:bottom w:val="none" w:sz="0" w:space="0" w:color="auto"/>
                                <w:right w:val="none" w:sz="0" w:space="0" w:color="auto"/>
                              </w:divBdr>
                              <w:divsChild>
                                <w:div w:id="1015960057">
                                  <w:marLeft w:val="0"/>
                                  <w:marRight w:val="0"/>
                                  <w:marTop w:val="0"/>
                                  <w:marBottom w:val="0"/>
                                  <w:divBdr>
                                    <w:top w:val="none" w:sz="0" w:space="0" w:color="auto"/>
                                    <w:left w:val="none" w:sz="0" w:space="0" w:color="auto"/>
                                    <w:bottom w:val="none" w:sz="0" w:space="0" w:color="auto"/>
                                    <w:right w:val="none" w:sz="0" w:space="0" w:color="auto"/>
                                  </w:divBdr>
                                  <w:divsChild>
                                    <w:div w:id="260916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5454716">
      <w:bodyDiv w:val="1"/>
      <w:marLeft w:val="0"/>
      <w:marRight w:val="0"/>
      <w:marTop w:val="0"/>
      <w:marBottom w:val="0"/>
      <w:divBdr>
        <w:top w:val="none" w:sz="0" w:space="0" w:color="auto"/>
        <w:left w:val="none" w:sz="0" w:space="0" w:color="auto"/>
        <w:bottom w:val="none" w:sz="0" w:space="0" w:color="auto"/>
        <w:right w:val="none" w:sz="0" w:space="0" w:color="auto"/>
      </w:divBdr>
    </w:div>
    <w:div w:id="1816798748">
      <w:bodyDiv w:val="1"/>
      <w:marLeft w:val="0"/>
      <w:marRight w:val="0"/>
      <w:marTop w:val="0"/>
      <w:marBottom w:val="0"/>
      <w:divBdr>
        <w:top w:val="none" w:sz="0" w:space="0" w:color="auto"/>
        <w:left w:val="none" w:sz="0" w:space="0" w:color="auto"/>
        <w:bottom w:val="none" w:sz="0" w:space="0" w:color="auto"/>
        <w:right w:val="none" w:sz="0" w:space="0" w:color="auto"/>
      </w:divBdr>
      <w:divsChild>
        <w:div w:id="115292384">
          <w:marLeft w:val="0"/>
          <w:marRight w:val="0"/>
          <w:marTop w:val="0"/>
          <w:marBottom w:val="0"/>
          <w:divBdr>
            <w:top w:val="none" w:sz="0" w:space="0" w:color="auto"/>
            <w:left w:val="none" w:sz="0" w:space="0" w:color="auto"/>
            <w:bottom w:val="none" w:sz="0" w:space="0" w:color="auto"/>
            <w:right w:val="none" w:sz="0" w:space="0" w:color="auto"/>
          </w:divBdr>
        </w:div>
        <w:div w:id="265430798">
          <w:marLeft w:val="0"/>
          <w:marRight w:val="0"/>
          <w:marTop w:val="0"/>
          <w:marBottom w:val="0"/>
          <w:divBdr>
            <w:top w:val="none" w:sz="0" w:space="0" w:color="auto"/>
            <w:left w:val="none" w:sz="0" w:space="0" w:color="auto"/>
            <w:bottom w:val="none" w:sz="0" w:space="0" w:color="auto"/>
            <w:right w:val="none" w:sz="0" w:space="0" w:color="auto"/>
          </w:divBdr>
          <w:divsChild>
            <w:div w:id="7606250">
              <w:marLeft w:val="0"/>
              <w:marRight w:val="0"/>
              <w:marTop w:val="0"/>
              <w:marBottom w:val="0"/>
              <w:divBdr>
                <w:top w:val="none" w:sz="0" w:space="0" w:color="auto"/>
                <w:left w:val="none" w:sz="0" w:space="0" w:color="auto"/>
                <w:bottom w:val="none" w:sz="0" w:space="0" w:color="auto"/>
                <w:right w:val="none" w:sz="0" w:space="0" w:color="auto"/>
              </w:divBdr>
              <w:divsChild>
                <w:div w:id="1367606285">
                  <w:marLeft w:val="0"/>
                  <w:marRight w:val="0"/>
                  <w:marTop w:val="0"/>
                  <w:marBottom w:val="0"/>
                  <w:divBdr>
                    <w:top w:val="none" w:sz="0" w:space="0" w:color="auto"/>
                    <w:left w:val="none" w:sz="0" w:space="0" w:color="auto"/>
                    <w:bottom w:val="none" w:sz="0" w:space="0" w:color="auto"/>
                    <w:right w:val="none" w:sz="0" w:space="0" w:color="auto"/>
                  </w:divBdr>
                  <w:divsChild>
                    <w:div w:id="41488521">
                      <w:marLeft w:val="0"/>
                      <w:marRight w:val="0"/>
                      <w:marTop w:val="0"/>
                      <w:marBottom w:val="0"/>
                      <w:divBdr>
                        <w:top w:val="none" w:sz="0" w:space="0" w:color="auto"/>
                        <w:left w:val="none" w:sz="0" w:space="0" w:color="auto"/>
                        <w:bottom w:val="none" w:sz="0" w:space="0" w:color="auto"/>
                        <w:right w:val="none" w:sz="0" w:space="0" w:color="auto"/>
                      </w:divBdr>
                      <w:divsChild>
                        <w:div w:id="217397123">
                          <w:marLeft w:val="0"/>
                          <w:marRight w:val="0"/>
                          <w:marTop w:val="0"/>
                          <w:marBottom w:val="0"/>
                          <w:divBdr>
                            <w:top w:val="none" w:sz="0" w:space="0" w:color="auto"/>
                            <w:left w:val="none" w:sz="0" w:space="0" w:color="auto"/>
                            <w:bottom w:val="none" w:sz="0" w:space="0" w:color="auto"/>
                            <w:right w:val="none" w:sz="0" w:space="0" w:color="auto"/>
                          </w:divBdr>
                          <w:divsChild>
                            <w:div w:id="1995059744">
                              <w:marLeft w:val="0"/>
                              <w:marRight w:val="0"/>
                              <w:marTop w:val="0"/>
                              <w:marBottom w:val="0"/>
                              <w:divBdr>
                                <w:top w:val="none" w:sz="0" w:space="0" w:color="auto"/>
                                <w:left w:val="none" w:sz="0" w:space="0" w:color="auto"/>
                                <w:bottom w:val="none" w:sz="0" w:space="0" w:color="auto"/>
                                <w:right w:val="none" w:sz="0" w:space="0" w:color="auto"/>
                              </w:divBdr>
                            </w:div>
                          </w:divsChild>
                        </w:div>
                        <w:div w:id="827280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5910657">
                  <w:marLeft w:val="0"/>
                  <w:marRight w:val="0"/>
                  <w:marTop w:val="0"/>
                  <w:marBottom w:val="0"/>
                  <w:divBdr>
                    <w:top w:val="none" w:sz="0" w:space="0" w:color="auto"/>
                    <w:left w:val="none" w:sz="0" w:space="0" w:color="auto"/>
                    <w:bottom w:val="none" w:sz="0" w:space="0" w:color="auto"/>
                    <w:right w:val="none" w:sz="0" w:space="0" w:color="auto"/>
                  </w:divBdr>
                  <w:divsChild>
                    <w:div w:id="430703142">
                      <w:marLeft w:val="0"/>
                      <w:marRight w:val="0"/>
                      <w:marTop w:val="0"/>
                      <w:marBottom w:val="0"/>
                      <w:divBdr>
                        <w:top w:val="none" w:sz="0" w:space="0" w:color="auto"/>
                        <w:left w:val="none" w:sz="0" w:space="0" w:color="auto"/>
                        <w:bottom w:val="none" w:sz="0" w:space="0" w:color="auto"/>
                        <w:right w:val="none" w:sz="0" w:space="0" w:color="auto"/>
                      </w:divBdr>
                    </w:div>
                    <w:div w:id="896942238">
                      <w:marLeft w:val="0"/>
                      <w:marRight w:val="0"/>
                      <w:marTop w:val="0"/>
                      <w:marBottom w:val="0"/>
                      <w:divBdr>
                        <w:top w:val="none" w:sz="0" w:space="0" w:color="auto"/>
                        <w:left w:val="none" w:sz="0" w:space="0" w:color="auto"/>
                        <w:bottom w:val="none" w:sz="0" w:space="0" w:color="auto"/>
                        <w:right w:val="none" w:sz="0" w:space="0" w:color="auto"/>
                      </w:divBdr>
                      <w:divsChild>
                        <w:div w:id="316422973">
                          <w:marLeft w:val="0"/>
                          <w:marRight w:val="0"/>
                          <w:marTop w:val="0"/>
                          <w:marBottom w:val="0"/>
                          <w:divBdr>
                            <w:top w:val="none" w:sz="0" w:space="0" w:color="auto"/>
                            <w:left w:val="none" w:sz="0" w:space="0" w:color="auto"/>
                            <w:bottom w:val="none" w:sz="0" w:space="0" w:color="auto"/>
                            <w:right w:val="none" w:sz="0" w:space="0" w:color="auto"/>
                          </w:divBdr>
                        </w:div>
                        <w:div w:id="391587721">
                          <w:marLeft w:val="0"/>
                          <w:marRight w:val="0"/>
                          <w:marTop w:val="0"/>
                          <w:marBottom w:val="0"/>
                          <w:divBdr>
                            <w:top w:val="none" w:sz="0" w:space="0" w:color="auto"/>
                            <w:left w:val="none" w:sz="0" w:space="0" w:color="auto"/>
                            <w:bottom w:val="none" w:sz="0" w:space="0" w:color="auto"/>
                            <w:right w:val="none" w:sz="0" w:space="0" w:color="auto"/>
                          </w:divBdr>
                        </w:div>
                        <w:div w:id="1188907137">
                          <w:marLeft w:val="0"/>
                          <w:marRight w:val="0"/>
                          <w:marTop w:val="0"/>
                          <w:marBottom w:val="0"/>
                          <w:divBdr>
                            <w:top w:val="none" w:sz="0" w:space="0" w:color="auto"/>
                            <w:left w:val="none" w:sz="0" w:space="0" w:color="auto"/>
                            <w:bottom w:val="none" w:sz="0" w:space="0" w:color="auto"/>
                            <w:right w:val="none" w:sz="0" w:space="0" w:color="auto"/>
                          </w:divBdr>
                        </w:div>
                        <w:div w:id="1318922169">
                          <w:marLeft w:val="0"/>
                          <w:marRight w:val="0"/>
                          <w:marTop w:val="0"/>
                          <w:marBottom w:val="0"/>
                          <w:divBdr>
                            <w:top w:val="none" w:sz="0" w:space="0" w:color="auto"/>
                            <w:left w:val="none" w:sz="0" w:space="0" w:color="auto"/>
                            <w:bottom w:val="none" w:sz="0" w:space="0" w:color="auto"/>
                            <w:right w:val="none" w:sz="0" w:space="0" w:color="auto"/>
                          </w:divBdr>
                          <w:divsChild>
                            <w:div w:id="1123185260">
                              <w:marLeft w:val="0"/>
                              <w:marRight w:val="0"/>
                              <w:marTop w:val="0"/>
                              <w:marBottom w:val="0"/>
                              <w:divBdr>
                                <w:top w:val="none" w:sz="0" w:space="0" w:color="auto"/>
                                <w:left w:val="none" w:sz="0" w:space="0" w:color="auto"/>
                                <w:bottom w:val="none" w:sz="0" w:space="0" w:color="auto"/>
                                <w:right w:val="none" w:sz="0" w:space="0" w:color="auto"/>
                              </w:divBdr>
                            </w:div>
                          </w:divsChild>
                        </w:div>
                        <w:div w:id="1820614643">
                          <w:marLeft w:val="0"/>
                          <w:marRight w:val="0"/>
                          <w:marTop w:val="0"/>
                          <w:marBottom w:val="0"/>
                          <w:divBdr>
                            <w:top w:val="none" w:sz="0" w:space="0" w:color="auto"/>
                            <w:left w:val="none" w:sz="0" w:space="0" w:color="auto"/>
                            <w:bottom w:val="none" w:sz="0" w:space="0" w:color="auto"/>
                            <w:right w:val="none" w:sz="0" w:space="0" w:color="auto"/>
                          </w:divBdr>
                        </w:div>
                        <w:div w:id="1826120088">
                          <w:marLeft w:val="0"/>
                          <w:marRight w:val="0"/>
                          <w:marTop w:val="0"/>
                          <w:marBottom w:val="0"/>
                          <w:divBdr>
                            <w:top w:val="none" w:sz="0" w:space="0" w:color="auto"/>
                            <w:left w:val="none" w:sz="0" w:space="0" w:color="auto"/>
                            <w:bottom w:val="none" w:sz="0" w:space="0" w:color="auto"/>
                            <w:right w:val="none" w:sz="0" w:space="0" w:color="auto"/>
                          </w:divBdr>
                        </w:div>
                        <w:div w:id="1841501735">
                          <w:marLeft w:val="0"/>
                          <w:marRight w:val="0"/>
                          <w:marTop w:val="0"/>
                          <w:marBottom w:val="0"/>
                          <w:divBdr>
                            <w:top w:val="none" w:sz="0" w:space="0" w:color="auto"/>
                            <w:left w:val="none" w:sz="0" w:space="0" w:color="auto"/>
                            <w:bottom w:val="none" w:sz="0" w:space="0" w:color="auto"/>
                            <w:right w:val="none" w:sz="0" w:space="0" w:color="auto"/>
                          </w:divBdr>
                          <w:divsChild>
                            <w:div w:id="786972492">
                              <w:marLeft w:val="0"/>
                              <w:marRight w:val="0"/>
                              <w:marTop w:val="0"/>
                              <w:marBottom w:val="0"/>
                              <w:divBdr>
                                <w:top w:val="none" w:sz="0" w:space="0" w:color="auto"/>
                                <w:left w:val="none" w:sz="0" w:space="0" w:color="auto"/>
                                <w:bottom w:val="none" w:sz="0" w:space="0" w:color="auto"/>
                                <w:right w:val="none" w:sz="0" w:space="0" w:color="auto"/>
                              </w:divBdr>
                            </w:div>
                          </w:divsChild>
                        </w:div>
                        <w:div w:id="1978535171">
                          <w:marLeft w:val="0"/>
                          <w:marRight w:val="0"/>
                          <w:marTop w:val="0"/>
                          <w:marBottom w:val="0"/>
                          <w:divBdr>
                            <w:top w:val="none" w:sz="0" w:space="0" w:color="auto"/>
                            <w:left w:val="none" w:sz="0" w:space="0" w:color="auto"/>
                            <w:bottom w:val="none" w:sz="0" w:space="0" w:color="auto"/>
                            <w:right w:val="none" w:sz="0" w:space="0" w:color="auto"/>
                          </w:divBdr>
                        </w:div>
                      </w:divsChild>
                    </w:div>
                    <w:div w:id="1332684917">
                      <w:marLeft w:val="0"/>
                      <w:marRight w:val="0"/>
                      <w:marTop w:val="0"/>
                      <w:marBottom w:val="0"/>
                      <w:divBdr>
                        <w:top w:val="none" w:sz="0" w:space="0" w:color="auto"/>
                        <w:left w:val="none" w:sz="0" w:space="0" w:color="auto"/>
                        <w:bottom w:val="none" w:sz="0" w:space="0" w:color="auto"/>
                        <w:right w:val="none" w:sz="0" w:space="0" w:color="auto"/>
                      </w:divBdr>
                      <w:divsChild>
                        <w:div w:id="136143787">
                          <w:marLeft w:val="0"/>
                          <w:marRight w:val="0"/>
                          <w:marTop w:val="0"/>
                          <w:marBottom w:val="0"/>
                          <w:divBdr>
                            <w:top w:val="none" w:sz="0" w:space="0" w:color="auto"/>
                            <w:left w:val="none" w:sz="0" w:space="0" w:color="auto"/>
                            <w:bottom w:val="none" w:sz="0" w:space="0" w:color="auto"/>
                            <w:right w:val="none" w:sz="0" w:space="0" w:color="auto"/>
                          </w:divBdr>
                          <w:divsChild>
                            <w:div w:id="15886581">
                              <w:marLeft w:val="0"/>
                              <w:marRight w:val="0"/>
                              <w:marTop w:val="0"/>
                              <w:marBottom w:val="0"/>
                              <w:divBdr>
                                <w:top w:val="none" w:sz="0" w:space="0" w:color="auto"/>
                                <w:left w:val="none" w:sz="0" w:space="0" w:color="auto"/>
                                <w:bottom w:val="none" w:sz="0" w:space="0" w:color="auto"/>
                                <w:right w:val="none" w:sz="0" w:space="0" w:color="auto"/>
                              </w:divBdr>
                              <w:divsChild>
                                <w:div w:id="551233535">
                                  <w:marLeft w:val="0"/>
                                  <w:marRight w:val="0"/>
                                  <w:marTop w:val="0"/>
                                  <w:marBottom w:val="0"/>
                                  <w:divBdr>
                                    <w:top w:val="none" w:sz="0" w:space="0" w:color="auto"/>
                                    <w:left w:val="none" w:sz="0" w:space="0" w:color="auto"/>
                                    <w:bottom w:val="none" w:sz="0" w:space="0" w:color="auto"/>
                                    <w:right w:val="none" w:sz="0" w:space="0" w:color="auto"/>
                                  </w:divBdr>
                                </w:div>
                                <w:div w:id="821655463">
                                  <w:marLeft w:val="0"/>
                                  <w:marRight w:val="0"/>
                                  <w:marTop w:val="0"/>
                                  <w:marBottom w:val="0"/>
                                  <w:divBdr>
                                    <w:top w:val="none" w:sz="0" w:space="0" w:color="auto"/>
                                    <w:left w:val="none" w:sz="0" w:space="0" w:color="auto"/>
                                    <w:bottom w:val="none" w:sz="0" w:space="0" w:color="auto"/>
                                    <w:right w:val="none" w:sz="0" w:space="0" w:color="auto"/>
                                  </w:divBdr>
                                  <w:divsChild>
                                    <w:div w:id="1386293115">
                                      <w:marLeft w:val="0"/>
                                      <w:marRight w:val="0"/>
                                      <w:marTop w:val="0"/>
                                      <w:marBottom w:val="0"/>
                                      <w:divBdr>
                                        <w:top w:val="none" w:sz="0" w:space="0" w:color="auto"/>
                                        <w:left w:val="none" w:sz="0" w:space="0" w:color="auto"/>
                                        <w:bottom w:val="none" w:sz="0" w:space="0" w:color="auto"/>
                                        <w:right w:val="none" w:sz="0" w:space="0" w:color="auto"/>
                                      </w:divBdr>
                                      <w:divsChild>
                                        <w:div w:id="304237972">
                                          <w:marLeft w:val="0"/>
                                          <w:marRight w:val="0"/>
                                          <w:marTop w:val="0"/>
                                          <w:marBottom w:val="0"/>
                                          <w:divBdr>
                                            <w:top w:val="none" w:sz="0" w:space="0" w:color="auto"/>
                                            <w:left w:val="none" w:sz="0" w:space="0" w:color="auto"/>
                                            <w:bottom w:val="none" w:sz="0" w:space="0" w:color="auto"/>
                                            <w:right w:val="none" w:sz="0" w:space="0" w:color="auto"/>
                                          </w:divBdr>
                                          <w:divsChild>
                                            <w:div w:id="63989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5356497">
                                  <w:marLeft w:val="0"/>
                                  <w:marRight w:val="0"/>
                                  <w:marTop w:val="0"/>
                                  <w:marBottom w:val="0"/>
                                  <w:divBdr>
                                    <w:top w:val="none" w:sz="0" w:space="0" w:color="auto"/>
                                    <w:left w:val="none" w:sz="0" w:space="0" w:color="auto"/>
                                    <w:bottom w:val="none" w:sz="0" w:space="0" w:color="auto"/>
                                    <w:right w:val="none" w:sz="0" w:space="0" w:color="auto"/>
                                  </w:divBdr>
                                </w:div>
                              </w:divsChild>
                            </w:div>
                            <w:div w:id="137233312">
                              <w:marLeft w:val="0"/>
                              <w:marRight w:val="0"/>
                              <w:marTop w:val="0"/>
                              <w:marBottom w:val="0"/>
                              <w:divBdr>
                                <w:top w:val="none" w:sz="0" w:space="0" w:color="auto"/>
                                <w:left w:val="none" w:sz="0" w:space="0" w:color="auto"/>
                                <w:bottom w:val="none" w:sz="0" w:space="0" w:color="auto"/>
                                <w:right w:val="none" w:sz="0" w:space="0" w:color="auto"/>
                              </w:divBdr>
                              <w:divsChild>
                                <w:div w:id="367069792">
                                  <w:marLeft w:val="0"/>
                                  <w:marRight w:val="0"/>
                                  <w:marTop w:val="0"/>
                                  <w:marBottom w:val="0"/>
                                  <w:divBdr>
                                    <w:top w:val="none" w:sz="0" w:space="0" w:color="auto"/>
                                    <w:left w:val="none" w:sz="0" w:space="0" w:color="auto"/>
                                    <w:bottom w:val="none" w:sz="0" w:space="0" w:color="auto"/>
                                    <w:right w:val="none" w:sz="0" w:space="0" w:color="auto"/>
                                  </w:divBdr>
                                  <w:divsChild>
                                    <w:div w:id="533546099">
                                      <w:marLeft w:val="0"/>
                                      <w:marRight w:val="0"/>
                                      <w:marTop w:val="0"/>
                                      <w:marBottom w:val="0"/>
                                      <w:divBdr>
                                        <w:top w:val="none" w:sz="0" w:space="0" w:color="auto"/>
                                        <w:left w:val="none" w:sz="0" w:space="0" w:color="auto"/>
                                        <w:bottom w:val="none" w:sz="0" w:space="0" w:color="auto"/>
                                        <w:right w:val="none" w:sz="0" w:space="0" w:color="auto"/>
                                      </w:divBdr>
                                      <w:divsChild>
                                        <w:div w:id="1528908399">
                                          <w:marLeft w:val="0"/>
                                          <w:marRight w:val="0"/>
                                          <w:marTop w:val="0"/>
                                          <w:marBottom w:val="0"/>
                                          <w:divBdr>
                                            <w:top w:val="none" w:sz="0" w:space="0" w:color="auto"/>
                                            <w:left w:val="none" w:sz="0" w:space="0" w:color="auto"/>
                                            <w:bottom w:val="none" w:sz="0" w:space="0" w:color="auto"/>
                                            <w:right w:val="none" w:sz="0" w:space="0" w:color="auto"/>
                                          </w:divBdr>
                                        </w:div>
                                      </w:divsChild>
                                    </w:div>
                                    <w:div w:id="707099579">
                                      <w:marLeft w:val="0"/>
                                      <w:marRight w:val="0"/>
                                      <w:marTop w:val="0"/>
                                      <w:marBottom w:val="0"/>
                                      <w:divBdr>
                                        <w:top w:val="none" w:sz="0" w:space="0" w:color="auto"/>
                                        <w:left w:val="none" w:sz="0" w:space="0" w:color="auto"/>
                                        <w:bottom w:val="none" w:sz="0" w:space="0" w:color="auto"/>
                                        <w:right w:val="none" w:sz="0" w:space="0" w:color="auto"/>
                                      </w:divBdr>
                                    </w:div>
                                    <w:div w:id="1598830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7919361">
                              <w:marLeft w:val="0"/>
                              <w:marRight w:val="0"/>
                              <w:marTop w:val="0"/>
                              <w:marBottom w:val="0"/>
                              <w:divBdr>
                                <w:top w:val="none" w:sz="0" w:space="0" w:color="auto"/>
                                <w:left w:val="none" w:sz="0" w:space="0" w:color="auto"/>
                                <w:bottom w:val="none" w:sz="0" w:space="0" w:color="auto"/>
                                <w:right w:val="none" w:sz="0" w:space="0" w:color="auto"/>
                              </w:divBdr>
                              <w:divsChild>
                                <w:div w:id="70933848">
                                  <w:marLeft w:val="0"/>
                                  <w:marRight w:val="0"/>
                                  <w:marTop w:val="0"/>
                                  <w:marBottom w:val="0"/>
                                  <w:divBdr>
                                    <w:top w:val="none" w:sz="0" w:space="0" w:color="auto"/>
                                    <w:left w:val="none" w:sz="0" w:space="0" w:color="auto"/>
                                    <w:bottom w:val="none" w:sz="0" w:space="0" w:color="auto"/>
                                    <w:right w:val="none" w:sz="0" w:space="0" w:color="auto"/>
                                  </w:divBdr>
                                  <w:divsChild>
                                    <w:div w:id="1521817538">
                                      <w:marLeft w:val="0"/>
                                      <w:marRight w:val="0"/>
                                      <w:marTop w:val="0"/>
                                      <w:marBottom w:val="0"/>
                                      <w:divBdr>
                                        <w:top w:val="none" w:sz="0" w:space="0" w:color="auto"/>
                                        <w:left w:val="none" w:sz="0" w:space="0" w:color="auto"/>
                                        <w:bottom w:val="none" w:sz="0" w:space="0" w:color="auto"/>
                                        <w:right w:val="none" w:sz="0" w:space="0" w:color="auto"/>
                                      </w:divBdr>
                                    </w:div>
                                  </w:divsChild>
                                </w:div>
                                <w:div w:id="492840064">
                                  <w:marLeft w:val="0"/>
                                  <w:marRight w:val="0"/>
                                  <w:marTop w:val="0"/>
                                  <w:marBottom w:val="0"/>
                                  <w:divBdr>
                                    <w:top w:val="none" w:sz="0" w:space="0" w:color="auto"/>
                                    <w:left w:val="none" w:sz="0" w:space="0" w:color="auto"/>
                                    <w:bottom w:val="none" w:sz="0" w:space="0" w:color="auto"/>
                                    <w:right w:val="none" w:sz="0" w:space="0" w:color="auto"/>
                                  </w:divBdr>
                                </w:div>
                                <w:div w:id="1504197352">
                                  <w:marLeft w:val="0"/>
                                  <w:marRight w:val="0"/>
                                  <w:marTop w:val="0"/>
                                  <w:marBottom w:val="0"/>
                                  <w:divBdr>
                                    <w:top w:val="none" w:sz="0" w:space="0" w:color="auto"/>
                                    <w:left w:val="none" w:sz="0" w:space="0" w:color="auto"/>
                                    <w:bottom w:val="none" w:sz="0" w:space="0" w:color="auto"/>
                                    <w:right w:val="none" w:sz="0" w:space="0" w:color="auto"/>
                                  </w:divBdr>
                                </w:div>
                                <w:div w:id="2038655991">
                                  <w:marLeft w:val="0"/>
                                  <w:marRight w:val="0"/>
                                  <w:marTop w:val="0"/>
                                  <w:marBottom w:val="0"/>
                                  <w:divBdr>
                                    <w:top w:val="none" w:sz="0" w:space="0" w:color="auto"/>
                                    <w:left w:val="none" w:sz="0" w:space="0" w:color="auto"/>
                                    <w:bottom w:val="none" w:sz="0" w:space="0" w:color="auto"/>
                                    <w:right w:val="none" w:sz="0" w:space="0" w:color="auto"/>
                                  </w:divBdr>
                                </w:div>
                              </w:divsChild>
                            </w:div>
                            <w:div w:id="694843476">
                              <w:marLeft w:val="0"/>
                              <w:marRight w:val="0"/>
                              <w:marTop w:val="0"/>
                              <w:marBottom w:val="0"/>
                              <w:divBdr>
                                <w:top w:val="none" w:sz="0" w:space="0" w:color="auto"/>
                                <w:left w:val="none" w:sz="0" w:space="0" w:color="auto"/>
                                <w:bottom w:val="none" w:sz="0" w:space="0" w:color="auto"/>
                                <w:right w:val="none" w:sz="0" w:space="0" w:color="auto"/>
                              </w:divBdr>
                              <w:divsChild>
                                <w:div w:id="1514029131">
                                  <w:marLeft w:val="0"/>
                                  <w:marRight w:val="0"/>
                                  <w:marTop w:val="0"/>
                                  <w:marBottom w:val="0"/>
                                  <w:divBdr>
                                    <w:top w:val="none" w:sz="0" w:space="0" w:color="auto"/>
                                    <w:left w:val="none" w:sz="0" w:space="0" w:color="auto"/>
                                    <w:bottom w:val="none" w:sz="0" w:space="0" w:color="auto"/>
                                    <w:right w:val="none" w:sz="0" w:space="0" w:color="auto"/>
                                  </w:divBdr>
                                  <w:divsChild>
                                    <w:div w:id="332150431">
                                      <w:marLeft w:val="0"/>
                                      <w:marRight w:val="0"/>
                                      <w:marTop w:val="0"/>
                                      <w:marBottom w:val="0"/>
                                      <w:divBdr>
                                        <w:top w:val="none" w:sz="0" w:space="0" w:color="auto"/>
                                        <w:left w:val="none" w:sz="0" w:space="0" w:color="auto"/>
                                        <w:bottom w:val="none" w:sz="0" w:space="0" w:color="auto"/>
                                        <w:right w:val="none" w:sz="0" w:space="0" w:color="auto"/>
                                      </w:divBdr>
                                    </w:div>
                                    <w:div w:id="366102178">
                                      <w:marLeft w:val="0"/>
                                      <w:marRight w:val="0"/>
                                      <w:marTop w:val="0"/>
                                      <w:marBottom w:val="0"/>
                                      <w:divBdr>
                                        <w:top w:val="none" w:sz="0" w:space="0" w:color="auto"/>
                                        <w:left w:val="none" w:sz="0" w:space="0" w:color="auto"/>
                                        <w:bottom w:val="none" w:sz="0" w:space="0" w:color="auto"/>
                                        <w:right w:val="none" w:sz="0" w:space="0" w:color="auto"/>
                                      </w:divBdr>
                                    </w:div>
                                    <w:div w:id="1122382367">
                                      <w:marLeft w:val="0"/>
                                      <w:marRight w:val="0"/>
                                      <w:marTop w:val="0"/>
                                      <w:marBottom w:val="0"/>
                                      <w:divBdr>
                                        <w:top w:val="none" w:sz="0" w:space="0" w:color="auto"/>
                                        <w:left w:val="none" w:sz="0" w:space="0" w:color="auto"/>
                                        <w:bottom w:val="none" w:sz="0" w:space="0" w:color="auto"/>
                                        <w:right w:val="none" w:sz="0" w:space="0" w:color="auto"/>
                                      </w:divBdr>
                                      <w:divsChild>
                                        <w:div w:id="83497597">
                                          <w:marLeft w:val="0"/>
                                          <w:marRight w:val="0"/>
                                          <w:marTop w:val="0"/>
                                          <w:marBottom w:val="0"/>
                                          <w:divBdr>
                                            <w:top w:val="none" w:sz="0" w:space="0" w:color="auto"/>
                                            <w:left w:val="none" w:sz="0" w:space="0" w:color="auto"/>
                                            <w:bottom w:val="none" w:sz="0" w:space="0" w:color="auto"/>
                                            <w:right w:val="none" w:sz="0" w:space="0" w:color="auto"/>
                                          </w:divBdr>
                                          <w:divsChild>
                                            <w:div w:id="731660485">
                                              <w:marLeft w:val="0"/>
                                              <w:marRight w:val="0"/>
                                              <w:marTop w:val="0"/>
                                              <w:marBottom w:val="0"/>
                                              <w:divBdr>
                                                <w:top w:val="none" w:sz="0" w:space="0" w:color="auto"/>
                                                <w:left w:val="none" w:sz="0" w:space="0" w:color="auto"/>
                                                <w:bottom w:val="none" w:sz="0" w:space="0" w:color="auto"/>
                                                <w:right w:val="none" w:sz="0" w:space="0" w:color="auto"/>
                                              </w:divBdr>
                                            </w:div>
                                            <w:div w:id="1482116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0782470">
                              <w:marLeft w:val="0"/>
                              <w:marRight w:val="0"/>
                              <w:marTop w:val="0"/>
                              <w:marBottom w:val="0"/>
                              <w:divBdr>
                                <w:top w:val="none" w:sz="0" w:space="0" w:color="auto"/>
                                <w:left w:val="none" w:sz="0" w:space="0" w:color="auto"/>
                                <w:bottom w:val="none" w:sz="0" w:space="0" w:color="auto"/>
                                <w:right w:val="none" w:sz="0" w:space="0" w:color="auto"/>
                              </w:divBdr>
                            </w:div>
                            <w:div w:id="1232037621">
                              <w:marLeft w:val="0"/>
                              <w:marRight w:val="0"/>
                              <w:marTop w:val="0"/>
                              <w:marBottom w:val="0"/>
                              <w:divBdr>
                                <w:top w:val="none" w:sz="0" w:space="0" w:color="auto"/>
                                <w:left w:val="none" w:sz="0" w:space="0" w:color="auto"/>
                                <w:bottom w:val="none" w:sz="0" w:space="0" w:color="auto"/>
                                <w:right w:val="none" w:sz="0" w:space="0" w:color="auto"/>
                              </w:divBdr>
                              <w:divsChild>
                                <w:div w:id="393309640">
                                  <w:marLeft w:val="0"/>
                                  <w:marRight w:val="0"/>
                                  <w:marTop w:val="0"/>
                                  <w:marBottom w:val="0"/>
                                  <w:divBdr>
                                    <w:top w:val="none" w:sz="0" w:space="0" w:color="auto"/>
                                    <w:left w:val="none" w:sz="0" w:space="0" w:color="auto"/>
                                    <w:bottom w:val="none" w:sz="0" w:space="0" w:color="auto"/>
                                    <w:right w:val="none" w:sz="0" w:space="0" w:color="auto"/>
                                  </w:divBdr>
                                </w:div>
                              </w:divsChild>
                            </w:div>
                            <w:div w:id="1982274192">
                              <w:marLeft w:val="0"/>
                              <w:marRight w:val="0"/>
                              <w:marTop w:val="0"/>
                              <w:marBottom w:val="0"/>
                              <w:divBdr>
                                <w:top w:val="none" w:sz="0" w:space="0" w:color="auto"/>
                                <w:left w:val="none" w:sz="0" w:space="0" w:color="auto"/>
                                <w:bottom w:val="none" w:sz="0" w:space="0" w:color="auto"/>
                                <w:right w:val="none" w:sz="0" w:space="0" w:color="auto"/>
                              </w:divBdr>
                              <w:divsChild>
                                <w:div w:id="402024428">
                                  <w:marLeft w:val="0"/>
                                  <w:marRight w:val="0"/>
                                  <w:marTop w:val="0"/>
                                  <w:marBottom w:val="0"/>
                                  <w:divBdr>
                                    <w:top w:val="none" w:sz="0" w:space="0" w:color="auto"/>
                                    <w:left w:val="none" w:sz="0" w:space="0" w:color="auto"/>
                                    <w:bottom w:val="none" w:sz="0" w:space="0" w:color="auto"/>
                                    <w:right w:val="none" w:sz="0" w:space="0" w:color="auto"/>
                                  </w:divBdr>
                                </w:div>
                                <w:div w:id="522789156">
                                  <w:marLeft w:val="0"/>
                                  <w:marRight w:val="0"/>
                                  <w:marTop w:val="0"/>
                                  <w:marBottom w:val="0"/>
                                  <w:divBdr>
                                    <w:top w:val="none" w:sz="0" w:space="0" w:color="auto"/>
                                    <w:left w:val="none" w:sz="0" w:space="0" w:color="auto"/>
                                    <w:bottom w:val="none" w:sz="0" w:space="0" w:color="auto"/>
                                    <w:right w:val="none" w:sz="0" w:space="0" w:color="auto"/>
                                  </w:divBdr>
                                </w:div>
                                <w:div w:id="922222837">
                                  <w:marLeft w:val="0"/>
                                  <w:marRight w:val="0"/>
                                  <w:marTop w:val="0"/>
                                  <w:marBottom w:val="0"/>
                                  <w:divBdr>
                                    <w:top w:val="none" w:sz="0" w:space="0" w:color="auto"/>
                                    <w:left w:val="none" w:sz="0" w:space="0" w:color="auto"/>
                                    <w:bottom w:val="none" w:sz="0" w:space="0" w:color="auto"/>
                                    <w:right w:val="none" w:sz="0" w:space="0" w:color="auto"/>
                                  </w:divBdr>
                                  <w:divsChild>
                                    <w:div w:id="1698192345">
                                      <w:marLeft w:val="0"/>
                                      <w:marRight w:val="0"/>
                                      <w:marTop w:val="0"/>
                                      <w:marBottom w:val="0"/>
                                      <w:divBdr>
                                        <w:top w:val="none" w:sz="0" w:space="0" w:color="auto"/>
                                        <w:left w:val="none" w:sz="0" w:space="0" w:color="auto"/>
                                        <w:bottom w:val="none" w:sz="0" w:space="0" w:color="auto"/>
                                        <w:right w:val="none" w:sz="0" w:space="0" w:color="auto"/>
                                      </w:divBdr>
                                      <w:divsChild>
                                        <w:div w:id="67504001">
                                          <w:marLeft w:val="0"/>
                                          <w:marRight w:val="0"/>
                                          <w:marTop w:val="0"/>
                                          <w:marBottom w:val="0"/>
                                          <w:divBdr>
                                            <w:top w:val="none" w:sz="0" w:space="0" w:color="auto"/>
                                            <w:left w:val="none" w:sz="0" w:space="0" w:color="auto"/>
                                            <w:bottom w:val="none" w:sz="0" w:space="0" w:color="auto"/>
                                            <w:right w:val="none" w:sz="0" w:space="0" w:color="auto"/>
                                          </w:divBdr>
                                        </w:div>
                                        <w:div w:id="111637173">
                                          <w:marLeft w:val="0"/>
                                          <w:marRight w:val="0"/>
                                          <w:marTop w:val="0"/>
                                          <w:marBottom w:val="0"/>
                                          <w:divBdr>
                                            <w:top w:val="none" w:sz="0" w:space="0" w:color="auto"/>
                                            <w:left w:val="none" w:sz="0" w:space="0" w:color="auto"/>
                                            <w:bottom w:val="none" w:sz="0" w:space="0" w:color="auto"/>
                                            <w:right w:val="none" w:sz="0" w:space="0" w:color="auto"/>
                                          </w:divBdr>
                                        </w:div>
                                        <w:div w:id="188683679">
                                          <w:marLeft w:val="0"/>
                                          <w:marRight w:val="0"/>
                                          <w:marTop w:val="0"/>
                                          <w:marBottom w:val="0"/>
                                          <w:divBdr>
                                            <w:top w:val="none" w:sz="0" w:space="0" w:color="auto"/>
                                            <w:left w:val="none" w:sz="0" w:space="0" w:color="auto"/>
                                            <w:bottom w:val="none" w:sz="0" w:space="0" w:color="auto"/>
                                            <w:right w:val="none" w:sz="0" w:space="0" w:color="auto"/>
                                          </w:divBdr>
                                        </w:div>
                                        <w:div w:id="219635225">
                                          <w:marLeft w:val="0"/>
                                          <w:marRight w:val="0"/>
                                          <w:marTop w:val="0"/>
                                          <w:marBottom w:val="0"/>
                                          <w:divBdr>
                                            <w:top w:val="none" w:sz="0" w:space="0" w:color="auto"/>
                                            <w:left w:val="none" w:sz="0" w:space="0" w:color="auto"/>
                                            <w:bottom w:val="none" w:sz="0" w:space="0" w:color="auto"/>
                                            <w:right w:val="none" w:sz="0" w:space="0" w:color="auto"/>
                                          </w:divBdr>
                                        </w:div>
                                        <w:div w:id="297492910">
                                          <w:marLeft w:val="0"/>
                                          <w:marRight w:val="0"/>
                                          <w:marTop w:val="0"/>
                                          <w:marBottom w:val="0"/>
                                          <w:divBdr>
                                            <w:top w:val="none" w:sz="0" w:space="0" w:color="auto"/>
                                            <w:left w:val="none" w:sz="0" w:space="0" w:color="auto"/>
                                            <w:bottom w:val="none" w:sz="0" w:space="0" w:color="auto"/>
                                            <w:right w:val="none" w:sz="0" w:space="0" w:color="auto"/>
                                          </w:divBdr>
                                        </w:div>
                                        <w:div w:id="314534400">
                                          <w:marLeft w:val="0"/>
                                          <w:marRight w:val="0"/>
                                          <w:marTop w:val="0"/>
                                          <w:marBottom w:val="0"/>
                                          <w:divBdr>
                                            <w:top w:val="none" w:sz="0" w:space="0" w:color="auto"/>
                                            <w:left w:val="none" w:sz="0" w:space="0" w:color="auto"/>
                                            <w:bottom w:val="none" w:sz="0" w:space="0" w:color="auto"/>
                                            <w:right w:val="none" w:sz="0" w:space="0" w:color="auto"/>
                                          </w:divBdr>
                                        </w:div>
                                        <w:div w:id="412241103">
                                          <w:marLeft w:val="0"/>
                                          <w:marRight w:val="0"/>
                                          <w:marTop w:val="0"/>
                                          <w:marBottom w:val="0"/>
                                          <w:divBdr>
                                            <w:top w:val="none" w:sz="0" w:space="0" w:color="auto"/>
                                            <w:left w:val="none" w:sz="0" w:space="0" w:color="auto"/>
                                            <w:bottom w:val="none" w:sz="0" w:space="0" w:color="auto"/>
                                            <w:right w:val="none" w:sz="0" w:space="0" w:color="auto"/>
                                          </w:divBdr>
                                        </w:div>
                                        <w:div w:id="527106176">
                                          <w:marLeft w:val="0"/>
                                          <w:marRight w:val="0"/>
                                          <w:marTop w:val="0"/>
                                          <w:marBottom w:val="0"/>
                                          <w:divBdr>
                                            <w:top w:val="none" w:sz="0" w:space="0" w:color="auto"/>
                                            <w:left w:val="none" w:sz="0" w:space="0" w:color="auto"/>
                                            <w:bottom w:val="none" w:sz="0" w:space="0" w:color="auto"/>
                                            <w:right w:val="none" w:sz="0" w:space="0" w:color="auto"/>
                                          </w:divBdr>
                                        </w:div>
                                        <w:div w:id="557515142">
                                          <w:marLeft w:val="0"/>
                                          <w:marRight w:val="0"/>
                                          <w:marTop w:val="0"/>
                                          <w:marBottom w:val="0"/>
                                          <w:divBdr>
                                            <w:top w:val="none" w:sz="0" w:space="0" w:color="auto"/>
                                            <w:left w:val="none" w:sz="0" w:space="0" w:color="auto"/>
                                            <w:bottom w:val="none" w:sz="0" w:space="0" w:color="auto"/>
                                            <w:right w:val="none" w:sz="0" w:space="0" w:color="auto"/>
                                          </w:divBdr>
                                        </w:div>
                                        <w:div w:id="607543189">
                                          <w:marLeft w:val="0"/>
                                          <w:marRight w:val="0"/>
                                          <w:marTop w:val="0"/>
                                          <w:marBottom w:val="0"/>
                                          <w:divBdr>
                                            <w:top w:val="none" w:sz="0" w:space="0" w:color="auto"/>
                                            <w:left w:val="none" w:sz="0" w:space="0" w:color="auto"/>
                                            <w:bottom w:val="none" w:sz="0" w:space="0" w:color="auto"/>
                                            <w:right w:val="none" w:sz="0" w:space="0" w:color="auto"/>
                                          </w:divBdr>
                                        </w:div>
                                        <w:div w:id="666716097">
                                          <w:marLeft w:val="0"/>
                                          <w:marRight w:val="0"/>
                                          <w:marTop w:val="0"/>
                                          <w:marBottom w:val="0"/>
                                          <w:divBdr>
                                            <w:top w:val="none" w:sz="0" w:space="0" w:color="auto"/>
                                            <w:left w:val="none" w:sz="0" w:space="0" w:color="auto"/>
                                            <w:bottom w:val="none" w:sz="0" w:space="0" w:color="auto"/>
                                            <w:right w:val="none" w:sz="0" w:space="0" w:color="auto"/>
                                          </w:divBdr>
                                        </w:div>
                                        <w:div w:id="820267312">
                                          <w:marLeft w:val="0"/>
                                          <w:marRight w:val="0"/>
                                          <w:marTop w:val="0"/>
                                          <w:marBottom w:val="0"/>
                                          <w:divBdr>
                                            <w:top w:val="none" w:sz="0" w:space="0" w:color="auto"/>
                                            <w:left w:val="none" w:sz="0" w:space="0" w:color="auto"/>
                                            <w:bottom w:val="none" w:sz="0" w:space="0" w:color="auto"/>
                                            <w:right w:val="none" w:sz="0" w:space="0" w:color="auto"/>
                                          </w:divBdr>
                                        </w:div>
                                        <w:div w:id="917404436">
                                          <w:marLeft w:val="0"/>
                                          <w:marRight w:val="0"/>
                                          <w:marTop w:val="0"/>
                                          <w:marBottom w:val="0"/>
                                          <w:divBdr>
                                            <w:top w:val="none" w:sz="0" w:space="0" w:color="auto"/>
                                            <w:left w:val="none" w:sz="0" w:space="0" w:color="auto"/>
                                            <w:bottom w:val="none" w:sz="0" w:space="0" w:color="auto"/>
                                            <w:right w:val="none" w:sz="0" w:space="0" w:color="auto"/>
                                          </w:divBdr>
                                        </w:div>
                                        <w:div w:id="1009678464">
                                          <w:marLeft w:val="0"/>
                                          <w:marRight w:val="0"/>
                                          <w:marTop w:val="0"/>
                                          <w:marBottom w:val="0"/>
                                          <w:divBdr>
                                            <w:top w:val="none" w:sz="0" w:space="0" w:color="auto"/>
                                            <w:left w:val="none" w:sz="0" w:space="0" w:color="auto"/>
                                            <w:bottom w:val="none" w:sz="0" w:space="0" w:color="auto"/>
                                            <w:right w:val="none" w:sz="0" w:space="0" w:color="auto"/>
                                          </w:divBdr>
                                        </w:div>
                                        <w:div w:id="1104958677">
                                          <w:marLeft w:val="0"/>
                                          <w:marRight w:val="0"/>
                                          <w:marTop w:val="0"/>
                                          <w:marBottom w:val="0"/>
                                          <w:divBdr>
                                            <w:top w:val="none" w:sz="0" w:space="0" w:color="auto"/>
                                            <w:left w:val="none" w:sz="0" w:space="0" w:color="auto"/>
                                            <w:bottom w:val="none" w:sz="0" w:space="0" w:color="auto"/>
                                            <w:right w:val="none" w:sz="0" w:space="0" w:color="auto"/>
                                          </w:divBdr>
                                        </w:div>
                                        <w:div w:id="1134450244">
                                          <w:marLeft w:val="0"/>
                                          <w:marRight w:val="0"/>
                                          <w:marTop w:val="0"/>
                                          <w:marBottom w:val="0"/>
                                          <w:divBdr>
                                            <w:top w:val="none" w:sz="0" w:space="0" w:color="auto"/>
                                            <w:left w:val="none" w:sz="0" w:space="0" w:color="auto"/>
                                            <w:bottom w:val="none" w:sz="0" w:space="0" w:color="auto"/>
                                            <w:right w:val="none" w:sz="0" w:space="0" w:color="auto"/>
                                          </w:divBdr>
                                        </w:div>
                                        <w:div w:id="1136802668">
                                          <w:marLeft w:val="0"/>
                                          <w:marRight w:val="0"/>
                                          <w:marTop w:val="0"/>
                                          <w:marBottom w:val="0"/>
                                          <w:divBdr>
                                            <w:top w:val="none" w:sz="0" w:space="0" w:color="auto"/>
                                            <w:left w:val="none" w:sz="0" w:space="0" w:color="auto"/>
                                            <w:bottom w:val="none" w:sz="0" w:space="0" w:color="auto"/>
                                            <w:right w:val="none" w:sz="0" w:space="0" w:color="auto"/>
                                          </w:divBdr>
                                        </w:div>
                                        <w:div w:id="1150364372">
                                          <w:marLeft w:val="0"/>
                                          <w:marRight w:val="0"/>
                                          <w:marTop w:val="0"/>
                                          <w:marBottom w:val="0"/>
                                          <w:divBdr>
                                            <w:top w:val="none" w:sz="0" w:space="0" w:color="auto"/>
                                            <w:left w:val="none" w:sz="0" w:space="0" w:color="auto"/>
                                            <w:bottom w:val="none" w:sz="0" w:space="0" w:color="auto"/>
                                            <w:right w:val="none" w:sz="0" w:space="0" w:color="auto"/>
                                          </w:divBdr>
                                        </w:div>
                                        <w:div w:id="1162241086">
                                          <w:marLeft w:val="0"/>
                                          <w:marRight w:val="0"/>
                                          <w:marTop w:val="0"/>
                                          <w:marBottom w:val="0"/>
                                          <w:divBdr>
                                            <w:top w:val="none" w:sz="0" w:space="0" w:color="auto"/>
                                            <w:left w:val="none" w:sz="0" w:space="0" w:color="auto"/>
                                            <w:bottom w:val="none" w:sz="0" w:space="0" w:color="auto"/>
                                            <w:right w:val="none" w:sz="0" w:space="0" w:color="auto"/>
                                          </w:divBdr>
                                        </w:div>
                                        <w:div w:id="1209997186">
                                          <w:marLeft w:val="0"/>
                                          <w:marRight w:val="0"/>
                                          <w:marTop w:val="0"/>
                                          <w:marBottom w:val="0"/>
                                          <w:divBdr>
                                            <w:top w:val="none" w:sz="0" w:space="0" w:color="auto"/>
                                            <w:left w:val="none" w:sz="0" w:space="0" w:color="auto"/>
                                            <w:bottom w:val="none" w:sz="0" w:space="0" w:color="auto"/>
                                            <w:right w:val="none" w:sz="0" w:space="0" w:color="auto"/>
                                          </w:divBdr>
                                        </w:div>
                                        <w:div w:id="1249536190">
                                          <w:marLeft w:val="0"/>
                                          <w:marRight w:val="0"/>
                                          <w:marTop w:val="0"/>
                                          <w:marBottom w:val="0"/>
                                          <w:divBdr>
                                            <w:top w:val="none" w:sz="0" w:space="0" w:color="auto"/>
                                            <w:left w:val="none" w:sz="0" w:space="0" w:color="auto"/>
                                            <w:bottom w:val="none" w:sz="0" w:space="0" w:color="auto"/>
                                            <w:right w:val="none" w:sz="0" w:space="0" w:color="auto"/>
                                          </w:divBdr>
                                        </w:div>
                                        <w:div w:id="1258371525">
                                          <w:marLeft w:val="0"/>
                                          <w:marRight w:val="0"/>
                                          <w:marTop w:val="0"/>
                                          <w:marBottom w:val="0"/>
                                          <w:divBdr>
                                            <w:top w:val="none" w:sz="0" w:space="0" w:color="auto"/>
                                            <w:left w:val="none" w:sz="0" w:space="0" w:color="auto"/>
                                            <w:bottom w:val="none" w:sz="0" w:space="0" w:color="auto"/>
                                            <w:right w:val="none" w:sz="0" w:space="0" w:color="auto"/>
                                          </w:divBdr>
                                        </w:div>
                                        <w:div w:id="1362239331">
                                          <w:marLeft w:val="0"/>
                                          <w:marRight w:val="0"/>
                                          <w:marTop w:val="0"/>
                                          <w:marBottom w:val="0"/>
                                          <w:divBdr>
                                            <w:top w:val="none" w:sz="0" w:space="0" w:color="auto"/>
                                            <w:left w:val="none" w:sz="0" w:space="0" w:color="auto"/>
                                            <w:bottom w:val="none" w:sz="0" w:space="0" w:color="auto"/>
                                            <w:right w:val="none" w:sz="0" w:space="0" w:color="auto"/>
                                          </w:divBdr>
                                        </w:div>
                                        <w:div w:id="1370959929">
                                          <w:marLeft w:val="0"/>
                                          <w:marRight w:val="0"/>
                                          <w:marTop w:val="0"/>
                                          <w:marBottom w:val="0"/>
                                          <w:divBdr>
                                            <w:top w:val="none" w:sz="0" w:space="0" w:color="auto"/>
                                            <w:left w:val="none" w:sz="0" w:space="0" w:color="auto"/>
                                            <w:bottom w:val="none" w:sz="0" w:space="0" w:color="auto"/>
                                            <w:right w:val="none" w:sz="0" w:space="0" w:color="auto"/>
                                          </w:divBdr>
                                        </w:div>
                                        <w:div w:id="1490050923">
                                          <w:marLeft w:val="0"/>
                                          <w:marRight w:val="0"/>
                                          <w:marTop w:val="0"/>
                                          <w:marBottom w:val="0"/>
                                          <w:divBdr>
                                            <w:top w:val="none" w:sz="0" w:space="0" w:color="auto"/>
                                            <w:left w:val="none" w:sz="0" w:space="0" w:color="auto"/>
                                            <w:bottom w:val="none" w:sz="0" w:space="0" w:color="auto"/>
                                            <w:right w:val="none" w:sz="0" w:space="0" w:color="auto"/>
                                          </w:divBdr>
                                        </w:div>
                                        <w:div w:id="1564178143">
                                          <w:marLeft w:val="0"/>
                                          <w:marRight w:val="0"/>
                                          <w:marTop w:val="0"/>
                                          <w:marBottom w:val="0"/>
                                          <w:divBdr>
                                            <w:top w:val="none" w:sz="0" w:space="0" w:color="auto"/>
                                            <w:left w:val="none" w:sz="0" w:space="0" w:color="auto"/>
                                            <w:bottom w:val="none" w:sz="0" w:space="0" w:color="auto"/>
                                            <w:right w:val="none" w:sz="0" w:space="0" w:color="auto"/>
                                          </w:divBdr>
                                        </w:div>
                                        <w:div w:id="1586037805">
                                          <w:marLeft w:val="0"/>
                                          <w:marRight w:val="0"/>
                                          <w:marTop w:val="0"/>
                                          <w:marBottom w:val="0"/>
                                          <w:divBdr>
                                            <w:top w:val="none" w:sz="0" w:space="0" w:color="auto"/>
                                            <w:left w:val="none" w:sz="0" w:space="0" w:color="auto"/>
                                            <w:bottom w:val="none" w:sz="0" w:space="0" w:color="auto"/>
                                            <w:right w:val="none" w:sz="0" w:space="0" w:color="auto"/>
                                          </w:divBdr>
                                        </w:div>
                                        <w:div w:id="1708598478">
                                          <w:marLeft w:val="0"/>
                                          <w:marRight w:val="0"/>
                                          <w:marTop w:val="0"/>
                                          <w:marBottom w:val="0"/>
                                          <w:divBdr>
                                            <w:top w:val="none" w:sz="0" w:space="0" w:color="auto"/>
                                            <w:left w:val="none" w:sz="0" w:space="0" w:color="auto"/>
                                            <w:bottom w:val="none" w:sz="0" w:space="0" w:color="auto"/>
                                            <w:right w:val="none" w:sz="0" w:space="0" w:color="auto"/>
                                          </w:divBdr>
                                        </w:div>
                                        <w:div w:id="1889754634">
                                          <w:marLeft w:val="0"/>
                                          <w:marRight w:val="0"/>
                                          <w:marTop w:val="0"/>
                                          <w:marBottom w:val="0"/>
                                          <w:divBdr>
                                            <w:top w:val="none" w:sz="0" w:space="0" w:color="auto"/>
                                            <w:left w:val="none" w:sz="0" w:space="0" w:color="auto"/>
                                            <w:bottom w:val="none" w:sz="0" w:space="0" w:color="auto"/>
                                            <w:right w:val="none" w:sz="0" w:space="0" w:color="auto"/>
                                          </w:divBdr>
                                        </w:div>
                                        <w:div w:id="1942100961">
                                          <w:marLeft w:val="0"/>
                                          <w:marRight w:val="0"/>
                                          <w:marTop w:val="0"/>
                                          <w:marBottom w:val="0"/>
                                          <w:divBdr>
                                            <w:top w:val="none" w:sz="0" w:space="0" w:color="auto"/>
                                            <w:left w:val="none" w:sz="0" w:space="0" w:color="auto"/>
                                            <w:bottom w:val="none" w:sz="0" w:space="0" w:color="auto"/>
                                            <w:right w:val="none" w:sz="0" w:space="0" w:color="auto"/>
                                          </w:divBdr>
                                        </w:div>
                                        <w:div w:id="2050644783">
                                          <w:marLeft w:val="0"/>
                                          <w:marRight w:val="0"/>
                                          <w:marTop w:val="0"/>
                                          <w:marBottom w:val="0"/>
                                          <w:divBdr>
                                            <w:top w:val="none" w:sz="0" w:space="0" w:color="auto"/>
                                            <w:left w:val="none" w:sz="0" w:space="0" w:color="auto"/>
                                            <w:bottom w:val="none" w:sz="0" w:space="0" w:color="auto"/>
                                            <w:right w:val="none" w:sz="0" w:space="0" w:color="auto"/>
                                          </w:divBdr>
                                        </w:div>
                                        <w:div w:id="2056002367">
                                          <w:marLeft w:val="0"/>
                                          <w:marRight w:val="0"/>
                                          <w:marTop w:val="0"/>
                                          <w:marBottom w:val="0"/>
                                          <w:divBdr>
                                            <w:top w:val="none" w:sz="0" w:space="0" w:color="auto"/>
                                            <w:left w:val="none" w:sz="0" w:space="0" w:color="auto"/>
                                            <w:bottom w:val="none" w:sz="0" w:space="0" w:color="auto"/>
                                            <w:right w:val="none" w:sz="0" w:space="0" w:color="auto"/>
                                          </w:divBdr>
                                        </w:div>
                                        <w:div w:id="2101370403">
                                          <w:marLeft w:val="0"/>
                                          <w:marRight w:val="0"/>
                                          <w:marTop w:val="0"/>
                                          <w:marBottom w:val="0"/>
                                          <w:divBdr>
                                            <w:top w:val="none" w:sz="0" w:space="0" w:color="auto"/>
                                            <w:left w:val="none" w:sz="0" w:space="0" w:color="auto"/>
                                            <w:bottom w:val="none" w:sz="0" w:space="0" w:color="auto"/>
                                            <w:right w:val="none" w:sz="0" w:space="0" w:color="auto"/>
                                          </w:divBdr>
                                        </w:div>
                                        <w:div w:id="2124416979">
                                          <w:marLeft w:val="0"/>
                                          <w:marRight w:val="0"/>
                                          <w:marTop w:val="0"/>
                                          <w:marBottom w:val="0"/>
                                          <w:divBdr>
                                            <w:top w:val="none" w:sz="0" w:space="0" w:color="auto"/>
                                            <w:left w:val="none" w:sz="0" w:space="0" w:color="auto"/>
                                            <w:bottom w:val="none" w:sz="0" w:space="0" w:color="auto"/>
                                            <w:right w:val="none" w:sz="0" w:space="0" w:color="auto"/>
                                          </w:divBdr>
                                        </w:div>
                                        <w:div w:id="2146465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2924515">
                                  <w:marLeft w:val="0"/>
                                  <w:marRight w:val="0"/>
                                  <w:marTop w:val="0"/>
                                  <w:marBottom w:val="0"/>
                                  <w:divBdr>
                                    <w:top w:val="none" w:sz="0" w:space="0" w:color="auto"/>
                                    <w:left w:val="none" w:sz="0" w:space="0" w:color="auto"/>
                                    <w:bottom w:val="none" w:sz="0" w:space="0" w:color="auto"/>
                                    <w:right w:val="none" w:sz="0" w:space="0" w:color="auto"/>
                                  </w:divBdr>
                                </w:div>
                              </w:divsChild>
                            </w:div>
                            <w:div w:id="2052340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8448661">
                      <w:marLeft w:val="0"/>
                      <w:marRight w:val="0"/>
                      <w:marTop w:val="0"/>
                      <w:marBottom w:val="0"/>
                      <w:divBdr>
                        <w:top w:val="none" w:sz="0" w:space="0" w:color="auto"/>
                        <w:left w:val="none" w:sz="0" w:space="0" w:color="auto"/>
                        <w:bottom w:val="none" w:sz="0" w:space="0" w:color="auto"/>
                        <w:right w:val="none" w:sz="0" w:space="0" w:color="auto"/>
                      </w:divBdr>
                      <w:divsChild>
                        <w:div w:id="1618095757">
                          <w:marLeft w:val="0"/>
                          <w:marRight w:val="0"/>
                          <w:marTop w:val="0"/>
                          <w:marBottom w:val="0"/>
                          <w:divBdr>
                            <w:top w:val="none" w:sz="0" w:space="0" w:color="auto"/>
                            <w:left w:val="none" w:sz="0" w:space="0" w:color="auto"/>
                            <w:bottom w:val="none" w:sz="0" w:space="0" w:color="auto"/>
                            <w:right w:val="none" w:sz="0" w:space="0" w:color="auto"/>
                          </w:divBdr>
                          <w:divsChild>
                            <w:div w:id="1458377148">
                              <w:marLeft w:val="0"/>
                              <w:marRight w:val="0"/>
                              <w:marTop w:val="0"/>
                              <w:marBottom w:val="0"/>
                              <w:divBdr>
                                <w:top w:val="none" w:sz="0" w:space="0" w:color="auto"/>
                                <w:left w:val="none" w:sz="0" w:space="0" w:color="auto"/>
                                <w:bottom w:val="none" w:sz="0" w:space="0" w:color="auto"/>
                                <w:right w:val="none" w:sz="0" w:space="0" w:color="auto"/>
                              </w:divBdr>
                              <w:divsChild>
                                <w:div w:id="1904756760">
                                  <w:marLeft w:val="0"/>
                                  <w:marRight w:val="0"/>
                                  <w:marTop w:val="0"/>
                                  <w:marBottom w:val="0"/>
                                  <w:divBdr>
                                    <w:top w:val="none" w:sz="0" w:space="0" w:color="auto"/>
                                    <w:left w:val="none" w:sz="0" w:space="0" w:color="auto"/>
                                    <w:bottom w:val="none" w:sz="0" w:space="0" w:color="auto"/>
                                    <w:right w:val="none" w:sz="0" w:space="0" w:color="auto"/>
                                  </w:divBdr>
                                </w:div>
                              </w:divsChild>
                            </w:div>
                            <w:div w:id="2038583628">
                              <w:marLeft w:val="0"/>
                              <w:marRight w:val="0"/>
                              <w:marTop w:val="0"/>
                              <w:marBottom w:val="0"/>
                              <w:divBdr>
                                <w:top w:val="none" w:sz="0" w:space="0" w:color="auto"/>
                                <w:left w:val="none" w:sz="0" w:space="0" w:color="auto"/>
                                <w:bottom w:val="none" w:sz="0" w:space="0" w:color="auto"/>
                                <w:right w:val="none" w:sz="0" w:space="0" w:color="auto"/>
                              </w:divBdr>
                              <w:divsChild>
                                <w:div w:id="2143187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3345091">
                      <w:marLeft w:val="0"/>
                      <w:marRight w:val="0"/>
                      <w:marTop w:val="0"/>
                      <w:marBottom w:val="0"/>
                      <w:divBdr>
                        <w:top w:val="none" w:sz="0" w:space="0" w:color="auto"/>
                        <w:left w:val="none" w:sz="0" w:space="0" w:color="auto"/>
                        <w:bottom w:val="none" w:sz="0" w:space="0" w:color="auto"/>
                        <w:right w:val="none" w:sz="0" w:space="0" w:color="auto"/>
                      </w:divBdr>
                      <w:divsChild>
                        <w:div w:id="1333289547">
                          <w:marLeft w:val="0"/>
                          <w:marRight w:val="0"/>
                          <w:marTop w:val="0"/>
                          <w:marBottom w:val="0"/>
                          <w:divBdr>
                            <w:top w:val="none" w:sz="0" w:space="0" w:color="auto"/>
                            <w:left w:val="none" w:sz="0" w:space="0" w:color="auto"/>
                            <w:bottom w:val="none" w:sz="0" w:space="0" w:color="auto"/>
                            <w:right w:val="none" w:sz="0" w:space="0" w:color="auto"/>
                          </w:divBdr>
                          <w:divsChild>
                            <w:div w:id="1398866926">
                              <w:marLeft w:val="0"/>
                              <w:marRight w:val="0"/>
                              <w:marTop w:val="0"/>
                              <w:marBottom w:val="0"/>
                              <w:divBdr>
                                <w:top w:val="none" w:sz="0" w:space="0" w:color="auto"/>
                                <w:left w:val="none" w:sz="0" w:space="0" w:color="auto"/>
                                <w:bottom w:val="none" w:sz="0" w:space="0" w:color="auto"/>
                                <w:right w:val="none" w:sz="0" w:space="0" w:color="auto"/>
                              </w:divBdr>
                              <w:divsChild>
                                <w:div w:id="141504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6222945">
          <w:marLeft w:val="0"/>
          <w:marRight w:val="0"/>
          <w:marTop w:val="0"/>
          <w:marBottom w:val="0"/>
          <w:divBdr>
            <w:top w:val="none" w:sz="0" w:space="0" w:color="auto"/>
            <w:left w:val="none" w:sz="0" w:space="0" w:color="auto"/>
            <w:bottom w:val="none" w:sz="0" w:space="0" w:color="auto"/>
            <w:right w:val="none" w:sz="0" w:space="0" w:color="auto"/>
          </w:divBdr>
        </w:div>
        <w:div w:id="722408597">
          <w:marLeft w:val="0"/>
          <w:marRight w:val="0"/>
          <w:marTop w:val="0"/>
          <w:marBottom w:val="0"/>
          <w:divBdr>
            <w:top w:val="none" w:sz="0" w:space="0" w:color="auto"/>
            <w:left w:val="none" w:sz="0" w:space="0" w:color="auto"/>
            <w:bottom w:val="none" w:sz="0" w:space="0" w:color="auto"/>
            <w:right w:val="none" w:sz="0" w:space="0" w:color="auto"/>
          </w:divBdr>
          <w:divsChild>
            <w:div w:id="2111655235">
              <w:marLeft w:val="0"/>
              <w:marRight w:val="0"/>
              <w:marTop w:val="0"/>
              <w:marBottom w:val="0"/>
              <w:divBdr>
                <w:top w:val="none" w:sz="0" w:space="0" w:color="auto"/>
                <w:left w:val="none" w:sz="0" w:space="0" w:color="auto"/>
                <w:bottom w:val="none" w:sz="0" w:space="0" w:color="auto"/>
                <w:right w:val="none" w:sz="0" w:space="0" w:color="auto"/>
              </w:divBdr>
              <w:divsChild>
                <w:div w:id="124392243">
                  <w:marLeft w:val="0"/>
                  <w:marRight w:val="0"/>
                  <w:marTop w:val="0"/>
                  <w:marBottom w:val="0"/>
                  <w:divBdr>
                    <w:top w:val="none" w:sz="0" w:space="0" w:color="auto"/>
                    <w:left w:val="none" w:sz="0" w:space="0" w:color="auto"/>
                    <w:bottom w:val="none" w:sz="0" w:space="0" w:color="auto"/>
                    <w:right w:val="none" w:sz="0" w:space="0" w:color="auto"/>
                  </w:divBdr>
                </w:div>
                <w:div w:id="477921159">
                  <w:marLeft w:val="0"/>
                  <w:marRight w:val="0"/>
                  <w:marTop w:val="0"/>
                  <w:marBottom w:val="0"/>
                  <w:divBdr>
                    <w:top w:val="none" w:sz="0" w:space="0" w:color="auto"/>
                    <w:left w:val="none" w:sz="0" w:space="0" w:color="auto"/>
                    <w:bottom w:val="none" w:sz="0" w:space="0" w:color="auto"/>
                    <w:right w:val="none" w:sz="0" w:space="0" w:color="auto"/>
                  </w:divBdr>
                </w:div>
                <w:div w:id="1155410275">
                  <w:marLeft w:val="0"/>
                  <w:marRight w:val="0"/>
                  <w:marTop w:val="0"/>
                  <w:marBottom w:val="0"/>
                  <w:divBdr>
                    <w:top w:val="none" w:sz="0" w:space="0" w:color="auto"/>
                    <w:left w:val="none" w:sz="0" w:space="0" w:color="auto"/>
                    <w:bottom w:val="none" w:sz="0" w:space="0" w:color="auto"/>
                    <w:right w:val="none" w:sz="0" w:space="0" w:color="auto"/>
                  </w:divBdr>
                </w:div>
                <w:div w:id="1222640827">
                  <w:marLeft w:val="0"/>
                  <w:marRight w:val="0"/>
                  <w:marTop w:val="0"/>
                  <w:marBottom w:val="0"/>
                  <w:divBdr>
                    <w:top w:val="none" w:sz="0" w:space="0" w:color="auto"/>
                    <w:left w:val="none" w:sz="0" w:space="0" w:color="auto"/>
                    <w:bottom w:val="none" w:sz="0" w:space="0" w:color="auto"/>
                    <w:right w:val="none" w:sz="0" w:space="0" w:color="auto"/>
                  </w:divBdr>
                </w:div>
                <w:div w:id="1252815042">
                  <w:marLeft w:val="0"/>
                  <w:marRight w:val="0"/>
                  <w:marTop w:val="0"/>
                  <w:marBottom w:val="0"/>
                  <w:divBdr>
                    <w:top w:val="none" w:sz="0" w:space="0" w:color="auto"/>
                    <w:left w:val="none" w:sz="0" w:space="0" w:color="auto"/>
                    <w:bottom w:val="none" w:sz="0" w:space="0" w:color="auto"/>
                    <w:right w:val="none" w:sz="0" w:space="0" w:color="auto"/>
                  </w:divBdr>
                </w:div>
                <w:div w:id="1344013617">
                  <w:marLeft w:val="0"/>
                  <w:marRight w:val="0"/>
                  <w:marTop w:val="0"/>
                  <w:marBottom w:val="0"/>
                  <w:divBdr>
                    <w:top w:val="none" w:sz="0" w:space="0" w:color="auto"/>
                    <w:left w:val="none" w:sz="0" w:space="0" w:color="auto"/>
                    <w:bottom w:val="none" w:sz="0" w:space="0" w:color="auto"/>
                    <w:right w:val="none" w:sz="0" w:space="0" w:color="auto"/>
                  </w:divBdr>
                </w:div>
                <w:div w:id="1672753434">
                  <w:marLeft w:val="0"/>
                  <w:marRight w:val="0"/>
                  <w:marTop w:val="0"/>
                  <w:marBottom w:val="0"/>
                  <w:divBdr>
                    <w:top w:val="none" w:sz="0" w:space="0" w:color="auto"/>
                    <w:left w:val="none" w:sz="0" w:space="0" w:color="auto"/>
                    <w:bottom w:val="none" w:sz="0" w:space="0" w:color="auto"/>
                    <w:right w:val="none" w:sz="0" w:space="0" w:color="auto"/>
                  </w:divBdr>
                </w:div>
                <w:div w:id="1872647803">
                  <w:marLeft w:val="0"/>
                  <w:marRight w:val="0"/>
                  <w:marTop w:val="0"/>
                  <w:marBottom w:val="0"/>
                  <w:divBdr>
                    <w:top w:val="none" w:sz="0" w:space="0" w:color="auto"/>
                    <w:left w:val="none" w:sz="0" w:space="0" w:color="auto"/>
                    <w:bottom w:val="none" w:sz="0" w:space="0" w:color="auto"/>
                    <w:right w:val="none" w:sz="0" w:space="0" w:color="auto"/>
                  </w:divBdr>
                </w:div>
                <w:div w:id="1998411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5494812">
          <w:marLeft w:val="0"/>
          <w:marRight w:val="0"/>
          <w:marTop w:val="0"/>
          <w:marBottom w:val="0"/>
          <w:divBdr>
            <w:top w:val="none" w:sz="0" w:space="0" w:color="auto"/>
            <w:left w:val="none" w:sz="0" w:space="0" w:color="auto"/>
            <w:bottom w:val="none" w:sz="0" w:space="0" w:color="auto"/>
            <w:right w:val="none" w:sz="0" w:space="0" w:color="auto"/>
          </w:divBdr>
          <w:divsChild>
            <w:div w:id="1026102504">
              <w:marLeft w:val="0"/>
              <w:marRight w:val="0"/>
              <w:marTop w:val="0"/>
              <w:marBottom w:val="0"/>
              <w:divBdr>
                <w:top w:val="none" w:sz="0" w:space="0" w:color="auto"/>
                <w:left w:val="none" w:sz="0" w:space="0" w:color="auto"/>
                <w:bottom w:val="none" w:sz="0" w:space="0" w:color="auto"/>
                <w:right w:val="none" w:sz="0" w:space="0" w:color="auto"/>
              </w:divBdr>
              <w:divsChild>
                <w:div w:id="566841004">
                  <w:marLeft w:val="0"/>
                  <w:marRight w:val="0"/>
                  <w:marTop w:val="0"/>
                  <w:marBottom w:val="0"/>
                  <w:divBdr>
                    <w:top w:val="none" w:sz="0" w:space="0" w:color="auto"/>
                    <w:left w:val="none" w:sz="0" w:space="0" w:color="auto"/>
                    <w:bottom w:val="none" w:sz="0" w:space="0" w:color="auto"/>
                    <w:right w:val="none" w:sz="0" w:space="0" w:color="auto"/>
                  </w:divBdr>
                </w:div>
              </w:divsChild>
            </w:div>
            <w:div w:id="1264537293">
              <w:marLeft w:val="0"/>
              <w:marRight w:val="0"/>
              <w:marTop w:val="0"/>
              <w:marBottom w:val="0"/>
              <w:divBdr>
                <w:top w:val="none" w:sz="0" w:space="0" w:color="auto"/>
                <w:left w:val="none" w:sz="0" w:space="0" w:color="auto"/>
                <w:bottom w:val="none" w:sz="0" w:space="0" w:color="auto"/>
                <w:right w:val="none" w:sz="0" w:space="0" w:color="auto"/>
              </w:divBdr>
              <w:divsChild>
                <w:div w:id="642126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2418159">
          <w:marLeft w:val="0"/>
          <w:marRight w:val="0"/>
          <w:marTop w:val="0"/>
          <w:marBottom w:val="0"/>
          <w:divBdr>
            <w:top w:val="none" w:sz="0" w:space="0" w:color="auto"/>
            <w:left w:val="none" w:sz="0" w:space="0" w:color="auto"/>
            <w:bottom w:val="none" w:sz="0" w:space="0" w:color="auto"/>
            <w:right w:val="none" w:sz="0" w:space="0" w:color="auto"/>
          </w:divBdr>
          <w:divsChild>
            <w:div w:id="1901869218">
              <w:marLeft w:val="0"/>
              <w:marRight w:val="0"/>
              <w:marTop w:val="0"/>
              <w:marBottom w:val="0"/>
              <w:divBdr>
                <w:top w:val="none" w:sz="0" w:space="0" w:color="auto"/>
                <w:left w:val="none" w:sz="0" w:space="0" w:color="auto"/>
                <w:bottom w:val="none" w:sz="0" w:space="0" w:color="auto"/>
                <w:right w:val="none" w:sz="0" w:space="0" w:color="auto"/>
              </w:divBdr>
            </w:div>
          </w:divsChild>
        </w:div>
        <w:div w:id="1012072764">
          <w:marLeft w:val="0"/>
          <w:marRight w:val="0"/>
          <w:marTop w:val="0"/>
          <w:marBottom w:val="0"/>
          <w:divBdr>
            <w:top w:val="none" w:sz="0" w:space="0" w:color="auto"/>
            <w:left w:val="none" w:sz="0" w:space="0" w:color="auto"/>
            <w:bottom w:val="none" w:sz="0" w:space="0" w:color="auto"/>
            <w:right w:val="none" w:sz="0" w:space="0" w:color="auto"/>
          </w:divBdr>
        </w:div>
        <w:div w:id="1038316671">
          <w:marLeft w:val="0"/>
          <w:marRight w:val="0"/>
          <w:marTop w:val="0"/>
          <w:marBottom w:val="0"/>
          <w:divBdr>
            <w:top w:val="none" w:sz="0" w:space="0" w:color="auto"/>
            <w:left w:val="none" w:sz="0" w:space="0" w:color="auto"/>
            <w:bottom w:val="none" w:sz="0" w:space="0" w:color="auto"/>
            <w:right w:val="none" w:sz="0" w:space="0" w:color="auto"/>
          </w:divBdr>
          <w:divsChild>
            <w:div w:id="1110707733">
              <w:marLeft w:val="0"/>
              <w:marRight w:val="0"/>
              <w:marTop w:val="0"/>
              <w:marBottom w:val="0"/>
              <w:divBdr>
                <w:top w:val="none" w:sz="0" w:space="0" w:color="auto"/>
                <w:left w:val="none" w:sz="0" w:space="0" w:color="auto"/>
                <w:bottom w:val="none" w:sz="0" w:space="0" w:color="auto"/>
                <w:right w:val="none" w:sz="0" w:space="0" w:color="auto"/>
              </w:divBdr>
            </w:div>
          </w:divsChild>
        </w:div>
        <w:div w:id="1126463395">
          <w:marLeft w:val="0"/>
          <w:marRight w:val="0"/>
          <w:marTop w:val="0"/>
          <w:marBottom w:val="0"/>
          <w:divBdr>
            <w:top w:val="none" w:sz="0" w:space="0" w:color="auto"/>
            <w:left w:val="none" w:sz="0" w:space="0" w:color="auto"/>
            <w:bottom w:val="none" w:sz="0" w:space="0" w:color="auto"/>
            <w:right w:val="none" w:sz="0" w:space="0" w:color="auto"/>
          </w:divBdr>
          <w:divsChild>
            <w:div w:id="26686386">
              <w:marLeft w:val="0"/>
              <w:marRight w:val="0"/>
              <w:marTop w:val="0"/>
              <w:marBottom w:val="0"/>
              <w:divBdr>
                <w:top w:val="none" w:sz="0" w:space="0" w:color="auto"/>
                <w:left w:val="none" w:sz="0" w:space="0" w:color="auto"/>
                <w:bottom w:val="none" w:sz="0" w:space="0" w:color="auto"/>
                <w:right w:val="none" w:sz="0" w:space="0" w:color="auto"/>
              </w:divBdr>
            </w:div>
          </w:divsChild>
        </w:div>
        <w:div w:id="1134373973">
          <w:marLeft w:val="0"/>
          <w:marRight w:val="0"/>
          <w:marTop w:val="0"/>
          <w:marBottom w:val="0"/>
          <w:divBdr>
            <w:top w:val="none" w:sz="0" w:space="0" w:color="auto"/>
            <w:left w:val="none" w:sz="0" w:space="0" w:color="auto"/>
            <w:bottom w:val="none" w:sz="0" w:space="0" w:color="auto"/>
            <w:right w:val="none" w:sz="0" w:space="0" w:color="auto"/>
          </w:divBdr>
          <w:divsChild>
            <w:div w:id="1362363871">
              <w:marLeft w:val="0"/>
              <w:marRight w:val="0"/>
              <w:marTop w:val="0"/>
              <w:marBottom w:val="0"/>
              <w:divBdr>
                <w:top w:val="none" w:sz="0" w:space="0" w:color="auto"/>
                <w:left w:val="none" w:sz="0" w:space="0" w:color="auto"/>
                <w:bottom w:val="none" w:sz="0" w:space="0" w:color="auto"/>
                <w:right w:val="none" w:sz="0" w:space="0" w:color="auto"/>
              </w:divBdr>
              <w:divsChild>
                <w:div w:id="574359414">
                  <w:marLeft w:val="0"/>
                  <w:marRight w:val="0"/>
                  <w:marTop w:val="0"/>
                  <w:marBottom w:val="0"/>
                  <w:divBdr>
                    <w:top w:val="none" w:sz="0" w:space="0" w:color="auto"/>
                    <w:left w:val="none" w:sz="0" w:space="0" w:color="auto"/>
                    <w:bottom w:val="none" w:sz="0" w:space="0" w:color="auto"/>
                    <w:right w:val="none" w:sz="0" w:space="0" w:color="auto"/>
                  </w:divBdr>
                  <w:divsChild>
                    <w:div w:id="1878739924">
                      <w:marLeft w:val="0"/>
                      <w:marRight w:val="0"/>
                      <w:marTop w:val="0"/>
                      <w:marBottom w:val="0"/>
                      <w:divBdr>
                        <w:top w:val="none" w:sz="0" w:space="0" w:color="auto"/>
                        <w:left w:val="none" w:sz="0" w:space="0" w:color="auto"/>
                        <w:bottom w:val="none" w:sz="0" w:space="0" w:color="auto"/>
                        <w:right w:val="none" w:sz="0" w:space="0" w:color="auto"/>
                      </w:divBdr>
                      <w:divsChild>
                        <w:div w:id="1591353805">
                          <w:marLeft w:val="0"/>
                          <w:marRight w:val="0"/>
                          <w:marTop w:val="0"/>
                          <w:marBottom w:val="0"/>
                          <w:divBdr>
                            <w:top w:val="none" w:sz="0" w:space="0" w:color="auto"/>
                            <w:left w:val="none" w:sz="0" w:space="0" w:color="auto"/>
                            <w:bottom w:val="none" w:sz="0" w:space="0" w:color="auto"/>
                            <w:right w:val="none" w:sz="0" w:space="0" w:color="auto"/>
                          </w:divBdr>
                          <w:divsChild>
                            <w:div w:id="1959069479">
                              <w:marLeft w:val="0"/>
                              <w:marRight w:val="0"/>
                              <w:marTop w:val="0"/>
                              <w:marBottom w:val="0"/>
                              <w:divBdr>
                                <w:top w:val="none" w:sz="0" w:space="0" w:color="auto"/>
                                <w:left w:val="none" w:sz="0" w:space="0" w:color="auto"/>
                                <w:bottom w:val="none" w:sz="0" w:space="0" w:color="auto"/>
                                <w:right w:val="none" w:sz="0" w:space="0" w:color="auto"/>
                              </w:divBdr>
                              <w:divsChild>
                                <w:div w:id="518741685">
                                  <w:marLeft w:val="0"/>
                                  <w:marRight w:val="0"/>
                                  <w:marTop w:val="0"/>
                                  <w:marBottom w:val="0"/>
                                  <w:divBdr>
                                    <w:top w:val="none" w:sz="0" w:space="0" w:color="auto"/>
                                    <w:left w:val="none" w:sz="0" w:space="0" w:color="auto"/>
                                    <w:bottom w:val="none" w:sz="0" w:space="0" w:color="auto"/>
                                    <w:right w:val="none" w:sz="0" w:space="0" w:color="auto"/>
                                  </w:divBdr>
                                  <w:divsChild>
                                    <w:div w:id="213544508">
                                      <w:marLeft w:val="0"/>
                                      <w:marRight w:val="0"/>
                                      <w:marTop w:val="0"/>
                                      <w:marBottom w:val="0"/>
                                      <w:divBdr>
                                        <w:top w:val="none" w:sz="0" w:space="0" w:color="auto"/>
                                        <w:left w:val="none" w:sz="0" w:space="0" w:color="auto"/>
                                        <w:bottom w:val="none" w:sz="0" w:space="0" w:color="auto"/>
                                        <w:right w:val="none" w:sz="0" w:space="0" w:color="auto"/>
                                      </w:divBdr>
                                      <w:divsChild>
                                        <w:div w:id="859589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9527353">
                          <w:marLeft w:val="0"/>
                          <w:marRight w:val="0"/>
                          <w:marTop w:val="0"/>
                          <w:marBottom w:val="0"/>
                          <w:divBdr>
                            <w:top w:val="none" w:sz="0" w:space="0" w:color="auto"/>
                            <w:left w:val="none" w:sz="0" w:space="0" w:color="auto"/>
                            <w:bottom w:val="none" w:sz="0" w:space="0" w:color="auto"/>
                            <w:right w:val="none" w:sz="0" w:space="0" w:color="auto"/>
                          </w:divBdr>
                          <w:divsChild>
                            <w:div w:id="187377129">
                              <w:marLeft w:val="0"/>
                              <w:marRight w:val="0"/>
                              <w:marTop w:val="0"/>
                              <w:marBottom w:val="0"/>
                              <w:divBdr>
                                <w:top w:val="none" w:sz="0" w:space="0" w:color="auto"/>
                                <w:left w:val="none" w:sz="0" w:space="0" w:color="auto"/>
                                <w:bottom w:val="none" w:sz="0" w:space="0" w:color="auto"/>
                                <w:right w:val="none" w:sz="0" w:space="0" w:color="auto"/>
                              </w:divBdr>
                              <w:divsChild>
                                <w:div w:id="59376610">
                                  <w:marLeft w:val="0"/>
                                  <w:marRight w:val="0"/>
                                  <w:marTop w:val="0"/>
                                  <w:marBottom w:val="0"/>
                                  <w:divBdr>
                                    <w:top w:val="none" w:sz="0" w:space="0" w:color="auto"/>
                                    <w:left w:val="none" w:sz="0" w:space="0" w:color="auto"/>
                                    <w:bottom w:val="none" w:sz="0" w:space="0" w:color="auto"/>
                                    <w:right w:val="none" w:sz="0" w:space="0" w:color="auto"/>
                                  </w:divBdr>
                                  <w:divsChild>
                                    <w:div w:id="451441763">
                                      <w:marLeft w:val="0"/>
                                      <w:marRight w:val="0"/>
                                      <w:marTop w:val="0"/>
                                      <w:marBottom w:val="0"/>
                                      <w:divBdr>
                                        <w:top w:val="none" w:sz="0" w:space="0" w:color="auto"/>
                                        <w:left w:val="none" w:sz="0" w:space="0" w:color="auto"/>
                                        <w:bottom w:val="none" w:sz="0" w:space="0" w:color="auto"/>
                                        <w:right w:val="none" w:sz="0" w:space="0" w:color="auto"/>
                                      </w:divBdr>
                                      <w:divsChild>
                                        <w:div w:id="426655731">
                                          <w:marLeft w:val="0"/>
                                          <w:marRight w:val="0"/>
                                          <w:marTop w:val="0"/>
                                          <w:marBottom w:val="0"/>
                                          <w:divBdr>
                                            <w:top w:val="none" w:sz="0" w:space="0" w:color="auto"/>
                                            <w:left w:val="none" w:sz="0" w:space="0" w:color="auto"/>
                                            <w:bottom w:val="none" w:sz="0" w:space="0" w:color="auto"/>
                                            <w:right w:val="none" w:sz="0" w:space="0" w:color="auto"/>
                                          </w:divBdr>
                                          <w:divsChild>
                                            <w:div w:id="341592567">
                                              <w:marLeft w:val="0"/>
                                              <w:marRight w:val="0"/>
                                              <w:marTop w:val="0"/>
                                              <w:marBottom w:val="0"/>
                                              <w:divBdr>
                                                <w:top w:val="none" w:sz="0" w:space="0" w:color="auto"/>
                                                <w:left w:val="none" w:sz="0" w:space="0" w:color="auto"/>
                                                <w:bottom w:val="none" w:sz="0" w:space="0" w:color="auto"/>
                                                <w:right w:val="none" w:sz="0" w:space="0" w:color="auto"/>
                                              </w:divBdr>
                                            </w:div>
                                          </w:divsChild>
                                        </w:div>
                                        <w:div w:id="1655987918">
                                          <w:marLeft w:val="0"/>
                                          <w:marRight w:val="0"/>
                                          <w:marTop w:val="0"/>
                                          <w:marBottom w:val="0"/>
                                          <w:divBdr>
                                            <w:top w:val="none" w:sz="0" w:space="0" w:color="auto"/>
                                            <w:left w:val="none" w:sz="0" w:space="0" w:color="auto"/>
                                            <w:bottom w:val="none" w:sz="0" w:space="0" w:color="auto"/>
                                            <w:right w:val="none" w:sz="0" w:space="0" w:color="auto"/>
                                          </w:divBdr>
                                        </w:div>
                                      </w:divsChild>
                                    </w:div>
                                    <w:div w:id="1676571132">
                                      <w:marLeft w:val="0"/>
                                      <w:marRight w:val="0"/>
                                      <w:marTop w:val="0"/>
                                      <w:marBottom w:val="0"/>
                                      <w:divBdr>
                                        <w:top w:val="none" w:sz="0" w:space="0" w:color="auto"/>
                                        <w:left w:val="none" w:sz="0" w:space="0" w:color="auto"/>
                                        <w:bottom w:val="none" w:sz="0" w:space="0" w:color="auto"/>
                                        <w:right w:val="none" w:sz="0" w:space="0" w:color="auto"/>
                                      </w:divBdr>
                                      <w:divsChild>
                                        <w:div w:id="188104561">
                                          <w:marLeft w:val="0"/>
                                          <w:marRight w:val="0"/>
                                          <w:marTop w:val="0"/>
                                          <w:marBottom w:val="0"/>
                                          <w:divBdr>
                                            <w:top w:val="none" w:sz="0" w:space="0" w:color="auto"/>
                                            <w:left w:val="none" w:sz="0" w:space="0" w:color="auto"/>
                                            <w:bottom w:val="none" w:sz="0" w:space="0" w:color="auto"/>
                                            <w:right w:val="none" w:sz="0" w:space="0" w:color="auto"/>
                                          </w:divBdr>
                                          <w:divsChild>
                                            <w:div w:id="629096666">
                                              <w:marLeft w:val="0"/>
                                              <w:marRight w:val="0"/>
                                              <w:marTop w:val="0"/>
                                              <w:marBottom w:val="0"/>
                                              <w:divBdr>
                                                <w:top w:val="none" w:sz="0" w:space="0" w:color="auto"/>
                                                <w:left w:val="none" w:sz="0" w:space="0" w:color="auto"/>
                                                <w:bottom w:val="none" w:sz="0" w:space="0" w:color="auto"/>
                                                <w:right w:val="none" w:sz="0" w:space="0" w:color="auto"/>
                                              </w:divBdr>
                                            </w:div>
                                          </w:divsChild>
                                        </w:div>
                                        <w:div w:id="584923614">
                                          <w:marLeft w:val="0"/>
                                          <w:marRight w:val="0"/>
                                          <w:marTop w:val="0"/>
                                          <w:marBottom w:val="0"/>
                                          <w:divBdr>
                                            <w:top w:val="none" w:sz="0" w:space="0" w:color="auto"/>
                                            <w:left w:val="none" w:sz="0" w:space="0" w:color="auto"/>
                                            <w:bottom w:val="none" w:sz="0" w:space="0" w:color="auto"/>
                                            <w:right w:val="none" w:sz="0" w:space="0" w:color="auto"/>
                                          </w:divBdr>
                                          <w:divsChild>
                                            <w:div w:id="1751929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235449">
                                  <w:marLeft w:val="0"/>
                                  <w:marRight w:val="0"/>
                                  <w:marTop w:val="0"/>
                                  <w:marBottom w:val="0"/>
                                  <w:divBdr>
                                    <w:top w:val="none" w:sz="0" w:space="0" w:color="auto"/>
                                    <w:left w:val="none" w:sz="0" w:space="0" w:color="auto"/>
                                    <w:bottom w:val="none" w:sz="0" w:space="0" w:color="auto"/>
                                    <w:right w:val="none" w:sz="0" w:space="0" w:color="auto"/>
                                  </w:divBdr>
                                  <w:divsChild>
                                    <w:div w:id="1056706908">
                                      <w:marLeft w:val="0"/>
                                      <w:marRight w:val="0"/>
                                      <w:marTop w:val="0"/>
                                      <w:marBottom w:val="0"/>
                                      <w:divBdr>
                                        <w:top w:val="none" w:sz="0" w:space="0" w:color="auto"/>
                                        <w:left w:val="none" w:sz="0" w:space="0" w:color="auto"/>
                                        <w:bottom w:val="none" w:sz="0" w:space="0" w:color="auto"/>
                                        <w:right w:val="none" w:sz="0" w:space="0" w:color="auto"/>
                                      </w:divBdr>
                                      <w:divsChild>
                                        <w:div w:id="523059784">
                                          <w:marLeft w:val="0"/>
                                          <w:marRight w:val="0"/>
                                          <w:marTop w:val="0"/>
                                          <w:marBottom w:val="0"/>
                                          <w:divBdr>
                                            <w:top w:val="none" w:sz="0" w:space="0" w:color="auto"/>
                                            <w:left w:val="none" w:sz="0" w:space="0" w:color="auto"/>
                                            <w:bottom w:val="none" w:sz="0" w:space="0" w:color="auto"/>
                                            <w:right w:val="none" w:sz="0" w:space="0" w:color="auto"/>
                                          </w:divBdr>
                                          <w:divsChild>
                                            <w:div w:id="1768306856">
                                              <w:marLeft w:val="0"/>
                                              <w:marRight w:val="0"/>
                                              <w:marTop w:val="0"/>
                                              <w:marBottom w:val="0"/>
                                              <w:divBdr>
                                                <w:top w:val="none" w:sz="0" w:space="0" w:color="auto"/>
                                                <w:left w:val="none" w:sz="0" w:space="0" w:color="auto"/>
                                                <w:bottom w:val="none" w:sz="0" w:space="0" w:color="auto"/>
                                                <w:right w:val="none" w:sz="0" w:space="0" w:color="auto"/>
                                              </w:divBdr>
                                            </w:div>
                                          </w:divsChild>
                                        </w:div>
                                        <w:div w:id="870992804">
                                          <w:marLeft w:val="0"/>
                                          <w:marRight w:val="0"/>
                                          <w:marTop w:val="0"/>
                                          <w:marBottom w:val="0"/>
                                          <w:divBdr>
                                            <w:top w:val="none" w:sz="0" w:space="0" w:color="auto"/>
                                            <w:left w:val="none" w:sz="0" w:space="0" w:color="auto"/>
                                            <w:bottom w:val="none" w:sz="0" w:space="0" w:color="auto"/>
                                            <w:right w:val="none" w:sz="0" w:space="0" w:color="auto"/>
                                          </w:divBdr>
                                          <w:divsChild>
                                            <w:div w:id="1345012829">
                                              <w:marLeft w:val="0"/>
                                              <w:marRight w:val="0"/>
                                              <w:marTop w:val="0"/>
                                              <w:marBottom w:val="0"/>
                                              <w:divBdr>
                                                <w:top w:val="none" w:sz="0" w:space="0" w:color="auto"/>
                                                <w:left w:val="none" w:sz="0" w:space="0" w:color="auto"/>
                                                <w:bottom w:val="none" w:sz="0" w:space="0" w:color="auto"/>
                                                <w:right w:val="none" w:sz="0" w:space="0" w:color="auto"/>
                                              </w:divBdr>
                                            </w:div>
                                          </w:divsChild>
                                        </w:div>
                                        <w:div w:id="1815676464">
                                          <w:marLeft w:val="0"/>
                                          <w:marRight w:val="0"/>
                                          <w:marTop w:val="0"/>
                                          <w:marBottom w:val="0"/>
                                          <w:divBdr>
                                            <w:top w:val="none" w:sz="0" w:space="0" w:color="auto"/>
                                            <w:left w:val="none" w:sz="0" w:space="0" w:color="auto"/>
                                            <w:bottom w:val="none" w:sz="0" w:space="0" w:color="auto"/>
                                            <w:right w:val="none" w:sz="0" w:space="0" w:color="auto"/>
                                          </w:divBdr>
                                        </w:div>
                                      </w:divsChild>
                                    </w:div>
                                    <w:div w:id="1676107508">
                                      <w:marLeft w:val="0"/>
                                      <w:marRight w:val="0"/>
                                      <w:marTop w:val="0"/>
                                      <w:marBottom w:val="0"/>
                                      <w:divBdr>
                                        <w:top w:val="none" w:sz="0" w:space="0" w:color="auto"/>
                                        <w:left w:val="none" w:sz="0" w:space="0" w:color="auto"/>
                                        <w:bottom w:val="none" w:sz="0" w:space="0" w:color="auto"/>
                                        <w:right w:val="none" w:sz="0" w:space="0" w:color="auto"/>
                                      </w:divBdr>
                                      <w:divsChild>
                                        <w:div w:id="77531706">
                                          <w:marLeft w:val="0"/>
                                          <w:marRight w:val="0"/>
                                          <w:marTop w:val="0"/>
                                          <w:marBottom w:val="0"/>
                                          <w:divBdr>
                                            <w:top w:val="none" w:sz="0" w:space="0" w:color="auto"/>
                                            <w:left w:val="none" w:sz="0" w:space="0" w:color="auto"/>
                                            <w:bottom w:val="none" w:sz="0" w:space="0" w:color="auto"/>
                                            <w:right w:val="none" w:sz="0" w:space="0" w:color="auto"/>
                                          </w:divBdr>
                                          <w:divsChild>
                                            <w:div w:id="613438987">
                                              <w:marLeft w:val="0"/>
                                              <w:marRight w:val="0"/>
                                              <w:marTop w:val="0"/>
                                              <w:marBottom w:val="0"/>
                                              <w:divBdr>
                                                <w:top w:val="none" w:sz="0" w:space="0" w:color="auto"/>
                                                <w:left w:val="none" w:sz="0" w:space="0" w:color="auto"/>
                                                <w:bottom w:val="none" w:sz="0" w:space="0" w:color="auto"/>
                                                <w:right w:val="none" w:sz="0" w:space="0" w:color="auto"/>
                                              </w:divBdr>
                                            </w:div>
                                          </w:divsChild>
                                        </w:div>
                                        <w:div w:id="1425497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480722">
                                  <w:marLeft w:val="0"/>
                                  <w:marRight w:val="0"/>
                                  <w:marTop w:val="0"/>
                                  <w:marBottom w:val="0"/>
                                  <w:divBdr>
                                    <w:top w:val="none" w:sz="0" w:space="0" w:color="auto"/>
                                    <w:left w:val="none" w:sz="0" w:space="0" w:color="auto"/>
                                    <w:bottom w:val="none" w:sz="0" w:space="0" w:color="auto"/>
                                    <w:right w:val="none" w:sz="0" w:space="0" w:color="auto"/>
                                  </w:divBdr>
                                  <w:divsChild>
                                    <w:div w:id="219755217">
                                      <w:marLeft w:val="0"/>
                                      <w:marRight w:val="0"/>
                                      <w:marTop w:val="0"/>
                                      <w:marBottom w:val="0"/>
                                      <w:divBdr>
                                        <w:top w:val="none" w:sz="0" w:space="0" w:color="auto"/>
                                        <w:left w:val="none" w:sz="0" w:space="0" w:color="auto"/>
                                        <w:bottom w:val="none" w:sz="0" w:space="0" w:color="auto"/>
                                        <w:right w:val="none" w:sz="0" w:space="0" w:color="auto"/>
                                      </w:divBdr>
                                      <w:divsChild>
                                        <w:div w:id="694504608">
                                          <w:marLeft w:val="0"/>
                                          <w:marRight w:val="0"/>
                                          <w:marTop w:val="0"/>
                                          <w:marBottom w:val="0"/>
                                          <w:divBdr>
                                            <w:top w:val="none" w:sz="0" w:space="0" w:color="auto"/>
                                            <w:left w:val="none" w:sz="0" w:space="0" w:color="auto"/>
                                            <w:bottom w:val="none" w:sz="0" w:space="0" w:color="auto"/>
                                            <w:right w:val="none" w:sz="0" w:space="0" w:color="auto"/>
                                          </w:divBdr>
                                          <w:divsChild>
                                            <w:div w:id="1232350726">
                                              <w:marLeft w:val="0"/>
                                              <w:marRight w:val="0"/>
                                              <w:marTop w:val="0"/>
                                              <w:marBottom w:val="0"/>
                                              <w:divBdr>
                                                <w:top w:val="none" w:sz="0" w:space="0" w:color="auto"/>
                                                <w:left w:val="none" w:sz="0" w:space="0" w:color="auto"/>
                                                <w:bottom w:val="none" w:sz="0" w:space="0" w:color="auto"/>
                                                <w:right w:val="none" w:sz="0" w:space="0" w:color="auto"/>
                                              </w:divBdr>
                                            </w:div>
                                          </w:divsChild>
                                        </w:div>
                                        <w:div w:id="1528639203">
                                          <w:marLeft w:val="0"/>
                                          <w:marRight w:val="0"/>
                                          <w:marTop w:val="0"/>
                                          <w:marBottom w:val="0"/>
                                          <w:divBdr>
                                            <w:top w:val="none" w:sz="0" w:space="0" w:color="auto"/>
                                            <w:left w:val="none" w:sz="0" w:space="0" w:color="auto"/>
                                            <w:bottom w:val="none" w:sz="0" w:space="0" w:color="auto"/>
                                            <w:right w:val="none" w:sz="0" w:space="0" w:color="auto"/>
                                          </w:divBdr>
                                          <w:divsChild>
                                            <w:div w:id="436414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6713096">
                                      <w:marLeft w:val="0"/>
                                      <w:marRight w:val="0"/>
                                      <w:marTop w:val="0"/>
                                      <w:marBottom w:val="0"/>
                                      <w:divBdr>
                                        <w:top w:val="none" w:sz="0" w:space="0" w:color="auto"/>
                                        <w:left w:val="none" w:sz="0" w:space="0" w:color="auto"/>
                                        <w:bottom w:val="none" w:sz="0" w:space="0" w:color="auto"/>
                                        <w:right w:val="none" w:sz="0" w:space="0" w:color="auto"/>
                                      </w:divBdr>
                                      <w:divsChild>
                                        <w:div w:id="504437423">
                                          <w:marLeft w:val="0"/>
                                          <w:marRight w:val="0"/>
                                          <w:marTop w:val="0"/>
                                          <w:marBottom w:val="0"/>
                                          <w:divBdr>
                                            <w:top w:val="none" w:sz="0" w:space="0" w:color="auto"/>
                                            <w:left w:val="none" w:sz="0" w:space="0" w:color="auto"/>
                                            <w:bottom w:val="none" w:sz="0" w:space="0" w:color="auto"/>
                                            <w:right w:val="none" w:sz="0" w:space="0" w:color="auto"/>
                                          </w:divBdr>
                                        </w:div>
                                        <w:div w:id="943344526">
                                          <w:marLeft w:val="0"/>
                                          <w:marRight w:val="0"/>
                                          <w:marTop w:val="0"/>
                                          <w:marBottom w:val="0"/>
                                          <w:divBdr>
                                            <w:top w:val="none" w:sz="0" w:space="0" w:color="auto"/>
                                            <w:left w:val="none" w:sz="0" w:space="0" w:color="auto"/>
                                            <w:bottom w:val="none" w:sz="0" w:space="0" w:color="auto"/>
                                            <w:right w:val="none" w:sz="0" w:space="0" w:color="auto"/>
                                          </w:divBdr>
                                          <w:divsChild>
                                            <w:div w:id="57673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266901">
                                  <w:marLeft w:val="0"/>
                                  <w:marRight w:val="0"/>
                                  <w:marTop w:val="0"/>
                                  <w:marBottom w:val="0"/>
                                  <w:divBdr>
                                    <w:top w:val="none" w:sz="0" w:space="0" w:color="auto"/>
                                    <w:left w:val="none" w:sz="0" w:space="0" w:color="auto"/>
                                    <w:bottom w:val="none" w:sz="0" w:space="0" w:color="auto"/>
                                    <w:right w:val="none" w:sz="0" w:space="0" w:color="auto"/>
                                  </w:divBdr>
                                  <w:divsChild>
                                    <w:div w:id="6370921">
                                      <w:marLeft w:val="0"/>
                                      <w:marRight w:val="0"/>
                                      <w:marTop w:val="0"/>
                                      <w:marBottom w:val="0"/>
                                      <w:divBdr>
                                        <w:top w:val="none" w:sz="0" w:space="0" w:color="auto"/>
                                        <w:left w:val="none" w:sz="0" w:space="0" w:color="auto"/>
                                        <w:bottom w:val="none" w:sz="0" w:space="0" w:color="auto"/>
                                        <w:right w:val="none" w:sz="0" w:space="0" w:color="auto"/>
                                      </w:divBdr>
                                      <w:divsChild>
                                        <w:div w:id="1547646870">
                                          <w:marLeft w:val="0"/>
                                          <w:marRight w:val="0"/>
                                          <w:marTop w:val="0"/>
                                          <w:marBottom w:val="0"/>
                                          <w:divBdr>
                                            <w:top w:val="none" w:sz="0" w:space="0" w:color="auto"/>
                                            <w:left w:val="none" w:sz="0" w:space="0" w:color="auto"/>
                                            <w:bottom w:val="none" w:sz="0" w:space="0" w:color="auto"/>
                                            <w:right w:val="none" w:sz="0" w:space="0" w:color="auto"/>
                                          </w:divBdr>
                                        </w:div>
                                        <w:div w:id="2059431279">
                                          <w:marLeft w:val="0"/>
                                          <w:marRight w:val="0"/>
                                          <w:marTop w:val="0"/>
                                          <w:marBottom w:val="0"/>
                                          <w:divBdr>
                                            <w:top w:val="none" w:sz="0" w:space="0" w:color="auto"/>
                                            <w:left w:val="none" w:sz="0" w:space="0" w:color="auto"/>
                                            <w:bottom w:val="none" w:sz="0" w:space="0" w:color="auto"/>
                                            <w:right w:val="none" w:sz="0" w:space="0" w:color="auto"/>
                                          </w:divBdr>
                                          <w:divsChild>
                                            <w:div w:id="608465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78376">
                                      <w:marLeft w:val="0"/>
                                      <w:marRight w:val="0"/>
                                      <w:marTop w:val="0"/>
                                      <w:marBottom w:val="0"/>
                                      <w:divBdr>
                                        <w:top w:val="none" w:sz="0" w:space="0" w:color="auto"/>
                                        <w:left w:val="none" w:sz="0" w:space="0" w:color="auto"/>
                                        <w:bottom w:val="none" w:sz="0" w:space="0" w:color="auto"/>
                                        <w:right w:val="none" w:sz="0" w:space="0" w:color="auto"/>
                                      </w:divBdr>
                                      <w:divsChild>
                                        <w:div w:id="474496514">
                                          <w:marLeft w:val="0"/>
                                          <w:marRight w:val="0"/>
                                          <w:marTop w:val="0"/>
                                          <w:marBottom w:val="0"/>
                                          <w:divBdr>
                                            <w:top w:val="none" w:sz="0" w:space="0" w:color="auto"/>
                                            <w:left w:val="none" w:sz="0" w:space="0" w:color="auto"/>
                                            <w:bottom w:val="none" w:sz="0" w:space="0" w:color="auto"/>
                                            <w:right w:val="none" w:sz="0" w:space="0" w:color="auto"/>
                                          </w:divBdr>
                                          <w:divsChild>
                                            <w:div w:id="2024822924">
                                              <w:marLeft w:val="0"/>
                                              <w:marRight w:val="0"/>
                                              <w:marTop w:val="0"/>
                                              <w:marBottom w:val="0"/>
                                              <w:divBdr>
                                                <w:top w:val="none" w:sz="0" w:space="0" w:color="auto"/>
                                                <w:left w:val="none" w:sz="0" w:space="0" w:color="auto"/>
                                                <w:bottom w:val="none" w:sz="0" w:space="0" w:color="auto"/>
                                                <w:right w:val="none" w:sz="0" w:space="0" w:color="auto"/>
                                              </w:divBdr>
                                            </w:div>
                                          </w:divsChild>
                                        </w:div>
                                        <w:div w:id="890458063">
                                          <w:marLeft w:val="0"/>
                                          <w:marRight w:val="0"/>
                                          <w:marTop w:val="0"/>
                                          <w:marBottom w:val="0"/>
                                          <w:divBdr>
                                            <w:top w:val="none" w:sz="0" w:space="0" w:color="auto"/>
                                            <w:left w:val="none" w:sz="0" w:space="0" w:color="auto"/>
                                            <w:bottom w:val="none" w:sz="0" w:space="0" w:color="auto"/>
                                            <w:right w:val="none" w:sz="0" w:space="0" w:color="auto"/>
                                          </w:divBdr>
                                          <w:divsChild>
                                            <w:div w:id="1944990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5700039">
                                  <w:marLeft w:val="0"/>
                                  <w:marRight w:val="0"/>
                                  <w:marTop w:val="0"/>
                                  <w:marBottom w:val="0"/>
                                  <w:divBdr>
                                    <w:top w:val="none" w:sz="0" w:space="0" w:color="auto"/>
                                    <w:left w:val="none" w:sz="0" w:space="0" w:color="auto"/>
                                    <w:bottom w:val="none" w:sz="0" w:space="0" w:color="auto"/>
                                    <w:right w:val="none" w:sz="0" w:space="0" w:color="auto"/>
                                  </w:divBdr>
                                  <w:divsChild>
                                    <w:div w:id="850339109">
                                      <w:marLeft w:val="0"/>
                                      <w:marRight w:val="0"/>
                                      <w:marTop w:val="0"/>
                                      <w:marBottom w:val="0"/>
                                      <w:divBdr>
                                        <w:top w:val="none" w:sz="0" w:space="0" w:color="auto"/>
                                        <w:left w:val="none" w:sz="0" w:space="0" w:color="auto"/>
                                        <w:bottom w:val="none" w:sz="0" w:space="0" w:color="auto"/>
                                        <w:right w:val="none" w:sz="0" w:space="0" w:color="auto"/>
                                      </w:divBdr>
                                      <w:divsChild>
                                        <w:div w:id="282729759">
                                          <w:marLeft w:val="0"/>
                                          <w:marRight w:val="0"/>
                                          <w:marTop w:val="0"/>
                                          <w:marBottom w:val="0"/>
                                          <w:divBdr>
                                            <w:top w:val="none" w:sz="0" w:space="0" w:color="auto"/>
                                            <w:left w:val="none" w:sz="0" w:space="0" w:color="auto"/>
                                            <w:bottom w:val="none" w:sz="0" w:space="0" w:color="auto"/>
                                            <w:right w:val="none" w:sz="0" w:space="0" w:color="auto"/>
                                          </w:divBdr>
                                        </w:div>
                                        <w:div w:id="1125586032">
                                          <w:marLeft w:val="0"/>
                                          <w:marRight w:val="0"/>
                                          <w:marTop w:val="0"/>
                                          <w:marBottom w:val="0"/>
                                          <w:divBdr>
                                            <w:top w:val="none" w:sz="0" w:space="0" w:color="auto"/>
                                            <w:left w:val="none" w:sz="0" w:space="0" w:color="auto"/>
                                            <w:bottom w:val="none" w:sz="0" w:space="0" w:color="auto"/>
                                            <w:right w:val="none" w:sz="0" w:space="0" w:color="auto"/>
                                          </w:divBdr>
                                          <w:divsChild>
                                            <w:div w:id="1236820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6617803">
                                      <w:marLeft w:val="0"/>
                                      <w:marRight w:val="0"/>
                                      <w:marTop w:val="0"/>
                                      <w:marBottom w:val="0"/>
                                      <w:divBdr>
                                        <w:top w:val="none" w:sz="0" w:space="0" w:color="auto"/>
                                        <w:left w:val="none" w:sz="0" w:space="0" w:color="auto"/>
                                        <w:bottom w:val="none" w:sz="0" w:space="0" w:color="auto"/>
                                        <w:right w:val="none" w:sz="0" w:space="0" w:color="auto"/>
                                      </w:divBdr>
                                      <w:divsChild>
                                        <w:div w:id="156924175">
                                          <w:marLeft w:val="0"/>
                                          <w:marRight w:val="0"/>
                                          <w:marTop w:val="0"/>
                                          <w:marBottom w:val="0"/>
                                          <w:divBdr>
                                            <w:top w:val="none" w:sz="0" w:space="0" w:color="auto"/>
                                            <w:left w:val="none" w:sz="0" w:space="0" w:color="auto"/>
                                            <w:bottom w:val="none" w:sz="0" w:space="0" w:color="auto"/>
                                            <w:right w:val="none" w:sz="0" w:space="0" w:color="auto"/>
                                          </w:divBdr>
                                          <w:divsChild>
                                            <w:div w:id="1358774897">
                                              <w:marLeft w:val="0"/>
                                              <w:marRight w:val="0"/>
                                              <w:marTop w:val="0"/>
                                              <w:marBottom w:val="0"/>
                                              <w:divBdr>
                                                <w:top w:val="none" w:sz="0" w:space="0" w:color="auto"/>
                                                <w:left w:val="none" w:sz="0" w:space="0" w:color="auto"/>
                                                <w:bottom w:val="none" w:sz="0" w:space="0" w:color="auto"/>
                                                <w:right w:val="none" w:sz="0" w:space="0" w:color="auto"/>
                                              </w:divBdr>
                                            </w:div>
                                          </w:divsChild>
                                        </w:div>
                                        <w:div w:id="288172591">
                                          <w:marLeft w:val="0"/>
                                          <w:marRight w:val="0"/>
                                          <w:marTop w:val="0"/>
                                          <w:marBottom w:val="0"/>
                                          <w:divBdr>
                                            <w:top w:val="none" w:sz="0" w:space="0" w:color="auto"/>
                                            <w:left w:val="none" w:sz="0" w:space="0" w:color="auto"/>
                                            <w:bottom w:val="none" w:sz="0" w:space="0" w:color="auto"/>
                                            <w:right w:val="none" w:sz="0" w:space="0" w:color="auto"/>
                                          </w:divBdr>
                                          <w:divsChild>
                                            <w:div w:id="278728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6129571">
                                  <w:marLeft w:val="0"/>
                                  <w:marRight w:val="0"/>
                                  <w:marTop w:val="0"/>
                                  <w:marBottom w:val="0"/>
                                  <w:divBdr>
                                    <w:top w:val="none" w:sz="0" w:space="0" w:color="auto"/>
                                    <w:left w:val="none" w:sz="0" w:space="0" w:color="auto"/>
                                    <w:bottom w:val="none" w:sz="0" w:space="0" w:color="auto"/>
                                    <w:right w:val="none" w:sz="0" w:space="0" w:color="auto"/>
                                  </w:divBdr>
                                  <w:divsChild>
                                    <w:div w:id="1181818339">
                                      <w:marLeft w:val="0"/>
                                      <w:marRight w:val="0"/>
                                      <w:marTop w:val="0"/>
                                      <w:marBottom w:val="0"/>
                                      <w:divBdr>
                                        <w:top w:val="none" w:sz="0" w:space="0" w:color="auto"/>
                                        <w:left w:val="none" w:sz="0" w:space="0" w:color="auto"/>
                                        <w:bottom w:val="none" w:sz="0" w:space="0" w:color="auto"/>
                                        <w:right w:val="none" w:sz="0" w:space="0" w:color="auto"/>
                                      </w:divBdr>
                                      <w:divsChild>
                                        <w:div w:id="1072000930">
                                          <w:marLeft w:val="0"/>
                                          <w:marRight w:val="0"/>
                                          <w:marTop w:val="0"/>
                                          <w:marBottom w:val="0"/>
                                          <w:divBdr>
                                            <w:top w:val="none" w:sz="0" w:space="0" w:color="auto"/>
                                            <w:left w:val="none" w:sz="0" w:space="0" w:color="auto"/>
                                            <w:bottom w:val="none" w:sz="0" w:space="0" w:color="auto"/>
                                            <w:right w:val="none" w:sz="0" w:space="0" w:color="auto"/>
                                          </w:divBdr>
                                          <w:divsChild>
                                            <w:div w:id="606886930">
                                              <w:marLeft w:val="0"/>
                                              <w:marRight w:val="0"/>
                                              <w:marTop w:val="0"/>
                                              <w:marBottom w:val="0"/>
                                              <w:divBdr>
                                                <w:top w:val="none" w:sz="0" w:space="0" w:color="auto"/>
                                                <w:left w:val="none" w:sz="0" w:space="0" w:color="auto"/>
                                                <w:bottom w:val="none" w:sz="0" w:space="0" w:color="auto"/>
                                                <w:right w:val="none" w:sz="0" w:space="0" w:color="auto"/>
                                              </w:divBdr>
                                            </w:div>
                                          </w:divsChild>
                                        </w:div>
                                        <w:div w:id="1146164110">
                                          <w:marLeft w:val="0"/>
                                          <w:marRight w:val="0"/>
                                          <w:marTop w:val="0"/>
                                          <w:marBottom w:val="0"/>
                                          <w:divBdr>
                                            <w:top w:val="none" w:sz="0" w:space="0" w:color="auto"/>
                                            <w:left w:val="none" w:sz="0" w:space="0" w:color="auto"/>
                                            <w:bottom w:val="none" w:sz="0" w:space="0" w:color="auto"/>
                                            <w:right w:val="none" w:sz="0" w:space="0" w:color="auto"/>
                                          </w:divBdr>
                                          <w:divsChild>
                                            <w:div w:id="903032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5370473">
                                      <w:marLeft w:val="0"/>
                                      <w:marRight w:val="0"/>
                                      <w:marTop w:val="0"/>
                                      <w:marBottom w:val="0"/>
                                      <w:divBdr>
                                        <w:top w:val="none" w:sz="0" w:space="0" w:color="auto"/>
                                        <w:left w:val="none" w:sz="0" w:space="0" w:color="auto"/>
                                        <w:bottom w:val="none" w:sz="0" w:space="0" w:color="auto"/>
                                        <w:right w:val="none" w:sz="0" w:space="0" w:color="auto"/>
                                      </w:divBdr>
                                      <w:divsChild>
                                        <w:div w:id="1030255119">
                                          <w:marLeft w:val="0"/>
                                          <w:marRight w:val="0"/>
                                          <w:marTop w:val="0"/>
                                          <w:marBottom w:val="0"/>
                                          <w:divBdr>
                                            <w:top w:val="none" w:sz="0" w:space="0" w:color="auto"/>
                                            <w:left w:val="none" w:sz="0" w:space="0" w:color="auto"/>
                                            <w:bottom w:val="none" w:sz="0" w:space="0" w:color="auto"/>
                                            <w:right w:val="none" w:sz="0" w:space="0" w:color="auto"/>
                                          </w:divBdr>
                                        </w:div>
                                        <w:div w:id="1706098990">
                                          <w:marLeft w:val="0"/>
                                          <w:marRight w:val="0"/>
                                          <w:marTop w:val="0"/>
                                          <w:marBottom w:val="0"/>
                                          <w:divBdr>
                                            <w:top w:val="none" w:sz="0" w:space="0" w:color="auto"/>
                                            <w:left w:val="none" w:sz="0" w:space="0" w:color="auto"/>
                                            <w:bottom w:val="none" w:sz="0" w:space="0" w:color="auto"/>
                                            <w:right w:val="none" w:sz="0" w:space="0" w:color="auto"/>
                                          </w:divBdr>
                                          <w:divsChild>
                                            <w:div w:id="1789592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5660259">
                                  <w:marLeft w:val="0"/>
                                  <w:marRight w:val="0"/>
                                  <w:marTop w:val="0"/>
                                  <w:marBottom w:val="0"/>
                                  <w:divBdr>
                                    <w:top w:val="none" w:sz="0" w:space="0" w:color="auto"/>
                                    <w:left w:val="none" w:sz="0" w:space="0" w:color="auto"/>
                                    <w:bottom w:val="none" w:sz="0" w:space="0" w:color="auto"/>
                                    <w:right w:val="none" w:sz="0" w:space="0" w:color="auto"/>
                                  </w:divBdr>
                                  <w:divsChild>
                                    <w:div w:id="1764688811">
                                      <w:marLeft w:val="0"/>
                                      <w:marRight w:val="0"/>
                                      <w:marTop w:val="0"/>
                                      <w:marBottom w:val="0"/>
                                      <w:divBdr>
                                        <w:top w:val="none" w:sz="0" w:space="0" w:color="auto"/>
                                        <w:left w:val="none" w:sz="0" w:space="0" w:color="auto"/>
                                        <w:bottom w:val="none" w:sz="0" w:space="0" w:color="auto"/>
                                        <w:right w:val="none" w:sz="0" w:space="0" w:color="auto"/>
                                      </w:divBdr>
                                      <w:divsChild>
                                        <w:div w:id="680665933">
                                          <w:marLeft w:val="0"/>
                                          <w:marRight w:val="0"/>
                                          <w:marTop w:val="0"/>
                                          <w:marBottom w:val="0"/>
                                          <w:divBdr>
                                            <w:top w:val="none" w:sz="0" w:space="0" w:color="auto"/>
                                            <w:left w:val="none" w:sz="0" w:space="0" w:color="auto"/>
                                            <w:bottom w:val="none" w:sz="0" w:space="0" w:color="auto"/>
                                            <w:right w:val="none" w:sz="0" w:space="0" w:color="auto"/>
                                          </w:divBdr>
                                          <w:divsChild>
                                            <w:div w:id="872225738">
                                              <w:marLeft w:val="0"/>
                                              <w:marRight w:val="0"/>
                                              <w:marTop w:val="0"/>
                                              <w:marBottom w:val="0"/>
                                              <w:divBdr>
                                                <w:top w:val="none" w:sz="0" w:space="0" w:color="auto"/>
                                                <w:left w:val="none" w:sz="0" w:space="0" w:color="auto"/>
                                                <w:bottom w:val="none" w:sz="0" w:space="0" w:color="auto"/>
                                                <w:right w:val="none" w:sz="0" w:space="0" w:color="auto"/>
                                              </w:divBdr>
                                            </w:div>
                                          </w:divsChild>
                                        </w:div>
                                        <w:div w:id="1535773228">
                                          <w:marLeft w:val="0"/>
                                          <w:marRight w:val="0"/>
                                          <w:marTop w:val="0"/>
                                          <w:marBottom w:val="0"/>
                                          <w:divBdr>
                                            <w:top w:val="none" w:sz="0" w:space="0" w:color="auto"/>
                                            <w:left w:val="none" w:sz="0" w:space="0" w:color="auto"/>
                                            <w:bottom w:val="none" w:sz="0" w:space="0" w:color="auto"/>
                                            <w:right w:val="none" w:sz="0" w:space="0" w:color="auto"/>
                                          </w:divBdr>
                                          <w:divsChild>
                                            <w:div w:id="127513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0776437">
                                      <w:marLeft w:val="0"/>
                                      <w:marRight w:val="0"/>
                                      <w:marTop w:val="0"/>
                                      <w:marBottom w:val="0"/>
                                      <w:divBdr>
                                        <w:top w:val="none" w:sz="0" w:space="0" w:color="auto"/>
                                        <w:left w:val="none" w:sz="0" w:space="0" w:color="auto"/>
                                        <w:bottom w:val="none" w:sz="0" w:space="0" w:color="auto"/>
                                        <w:right w:val="none" w:sz="0" w:space="0" w:color="auto"/>
                                      </w:divBdr>
                                      <w:divsChild>
                                        <w:div w:id="110520062">
                                          <w:marLeft w:val="0"/>
                                          <w:marRight w:val="0"/>
                                          <w:marTop w:val="0"/>
                                          <w:marBottom w:val="0"/>
                                          <w:divBdr>
                                            <w:top w:val="none" w:sz="0" w:space="0" w:color="auto"/>
                                            <w:left w:val="none" w:sz="0" w:space="0" w:color="auto"/>
                                            <w:bottom w:val="none" w:sz="0" w:space="0" w:color="auto"/>
                                            <w:right w:val="none" w:sz="0" w:space="0" w:color="auto"/>
                                          </w:divBdr>
                                          <w:divsChild>
                                            <w:div w:id="1875384902">
                                              <w:marLeft w:val="0"/>
                                              <w:marRight w:val="0"/>
                                              <w:marTop w:val="0"/>
                                              <w:marBottom w:val="0"/>
                                              <w:divBdr>
                                                <w:top w:val="none" w:sz="0" w:space="0" w:color="auto"/>
                                                <w:left w:val="none" w:sz="0" w:space="0" w:color="auto"/>
                                                <w:bottom w:val="none" w:sz="0" w:space="0" w:color="auto"/>
                                                <w:right w:val="none" w:sz="0" w:space="0" w:color="auto"/>
                                              </w:divBdr>
                                            </w:div>
                                          </w:divsChild>
                                        </w:div>
                                        <w:div w:id="1177497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295661">
                                  <w:marLeft w:val="0"/>
                                  <w:marRight w:val="0"/>
                                  <w:marTop w:val="0"/>
                                  <w:marBottom w:val="0"/>
                                  <w:divBdr>
                                    <w:top w:val="none" w:sz="0" w:space="0" w:color="auto"/>
                                    <w:left w:val="none" w:sz="0" w:space="0" w:color="auto"/>
                                    <w:bottom w:val="none" w:sz="0" w:space="0" w:color="auto"/>
                                    <w:right w:val="none" w:sz="0" w:space="0" w:color="auto"/>
                                  </w:divBdr>
                                  <w:divsChild>
                                    <w:div w:id="403533317">
                                      <w:marLeft w:val="0"/>
                                      <w:marRight w:val="0"/>
                                      <w:marTop w:val="0"/>
                                      <w:marBottom w:val="0"/>
                                      <w:divBdr>
                                        <w:top w:val="none" w:sz="0" w:space="0" w:color="auto"/>
                                        <w:left w:val="none" w:sz="0" w:space="0" w:color="auto"/>
                                        <w:bottom w:val="none" w:sz="0" w:space="0" w:color="auto"/>
                                        <w:right w:val="none" w:sz="0" w:space="0" w:color="auto"/>
                                      </w:divBdr>
                                      <w:divsChild>
                                        <w:div w:id="1071347848">
                                          <w:marLeft w:val="0"/>
                                          <w:marRight w:val="0"/>
                                          <w:marTop w:val="0"/>
                                          <w:marBottom w:val="0"/>
                                          <w:divBdr>
                                            <w:top w:val="none" w:sz="0" w:space="0" w:color="auto"/>
                                            <w:left w:val="none" w:sz="0" w:space="0" w:color="auto"/>
                                            <w:bottom w:val="none" w:sz="0" w:space="0" w:color="auto"/>
                                            <w:right w:val="none" w:sz="0" w:space="0" w:color="auto"/>
                                          </w:divBdr>
                                        </w:div>
                                        <w:div w:id="1844198816">
                                          <w:marLeft w:val="0"/>
                                          <w:marRight w:val="0"/>
                                          <w:marTop w:val="0"/>
                                          <w:marBottom w:val="0"/>
                                          <w:divBdr>
                                            <w:top w:val="none" w:sz="0" w:space="0" w:color="auto"/>
                                            <w:left w:val="none" w:sz="0" w:space="0" w:color="auto"/>
                                            <w:bottom w:val="none" w:sz="0" w:space="0" w:color="auto"/>
                                            <w:right w:val="none" w:sz="0" w:space="0" w:color="auto"/>
                                          </w:divBdr>
                                          <w:divsChild>
                                            <w:div w:id="1517622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608396">
                                      <w:marLeft w:val="0"/>
                                      <w:marRight w:val="0"/>
                                      <w:marTop w:val="0"/>
                                      <w:marBottom w:val="0"/>
                                      <w:divBdr>
                                        <w:top w:val="none" w:sz="0" w:space="0" w:color="auto"/>
                                        <w:left w:val="none" w:sz="0" w:space="0" w:color="auto"/>
                                        <w:bottom w:val="none" w:sz="0" w:space="0" w:color="auto"/>
                                        <w:right w:val="none" w:sz="0" w:space="0" w:color="auto"/>
                                      </w:divBdr>
                                      <w:divsChild>
                                        <w:div w:id="1511721947">
                                          <w:marLeft w:val="0"/>
                                          <w:marRight w:val="0"/>
                                          <w:marTop w:val="0"/>
                                          <w:marBottom w:val="0"/>
                                          <w:divBdr>
                                            <w:top w:val="none" w:sz="0" w:space="0" w:color="auto"/>
                                            <w:left w:val="none" w:sz="0" w:space="0" w:color="auto"/>
                                            <w:bottom w:val="none" w:sz="0" w:space="0" w:color="auto"/>
                                            <w:right w:val="none" w:sz="0" w:space="0" w:color="auto"/>
                                          </w:divBdr>
                                          <w:divsChild>
                                            <w:div w:id="1937907443">
                                              <w:marLeft w:val="0"/>
                                              <w:marRight w:val="0"/>
                                              <w:marTop w:val="0"/>
                                              <w:marBottom w:val="0"/>
                                              <w:divBdr>
                                                <w:top w:val="none" w:sz="0" w:space="0" w:color="auto"/>
                                                <w:left w:val="none" w:sz="0" w:space="0" w:color="auto"/>
                                                <w:bottom w:val="none" w:sz="0" w:space="0" w:color="auto"/>
                                                <w:right w:val="none" w:sz="0" w:space="0" w:color="auto"/>
                                              </w:divBdr>
                                            </w:div>
                                          </w:divsChild>
                                        </w:div>
                                        <w:div w:id="1944261913">
                                          <w:marLeft w:val="0"/>
                                          <w:marRight w:val="0"/>
                                          <w:marTop w:val="0"/>
                                          <w:marBottom w:val="0"/>
                                          <w:divBdr>
                                            <w:top w:val="none" w:sz="0" w:space="0" w:color="auto"/>
                                            <w:left w:val="none" w:sz="0" w:space="0" w:color="auto"/>
                                            <w:bottom w:val="none" w:sz="0" w:space="0" w:color="auto"/>
                                            <w:right w:val="none" w:sz="0" w:space="0" w:color="auto"/>
                                          </w:divBdr>
                                          <w:divsChild>
                                            <w:div w:id="1444690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4340139">
                                  <w:marLeft w:val="0"/>
                                  <w:marRight w:val="0"/>
                                  <w:marTop w:val="0"/>
                                  <w:marBottom w:val="0"/>
                                  <w:divBdr>
                                    <w:top w:val="none" w:sz="0" w:space="0" w:color="auto"/>
                                    <w:left w:val="none" w:sz="0" w:space="0" w:color="auto"/>
                                    <w:bottom w:val="none" w:sz="0" w:space="0" w:color="auto"/>
                                    <w:right w:val="none" w:sz="0" w:space="0" w:color="auto"/>
                                  </w:divBdr>
                                  <w:divsChild>
                                    <w:div w:id="629632973">
                                      <w:marLeft w:val="0"/>
                                      <w:marRight w:val="0"/>
                                      <w:marTop w:val="0"/>
                                      <w:marBottom w:val="0"/>
                                      <w:divBdr>
                                        <w:top w:val="none" w:sz="0" w:space="0" w:color="auto"/>
                                        <w:left w:val="none" w:sz="0" w:space="0" w:color="auto"/>
                                        <w:bottom w:val="none" w:sz="0" w:space="0" w:color="auto"/>
                                        <w:right w:val="none" w:sz="0" w:space="0" w:color="auto"/>
                                      </w:divBdr>
                                      <w:divsChild>
                                        <w:div w:id="213539600">
                                          <w:marLeft w:val="0"/>
                                          <w:marRight w:val="0"/>
                                          <w:marTop w:val="0"/>
                                          <w:marBottom w:val="0"/>
                                          <w:divBdr>
                                            <w:top w:val="none" w:sz="0" w:space="0" w:color="auto"/>
                                            <w:left w:val="none" w:sz="0" w:space="0" w:color="auto"/>
                                            <w:bottom w:val="none" w:sz="0" w:space="0" w:color="auto"/>
                                            <w:right w:val="none" w:sz="0" w:space="0" w:color="auto"/>
                                          </w:divBdr>
                                          <w:divsChild>
                                            <w:div w:id="950090306">
                                              <w:marLeft w:val="0"/>
                                              <w:marRight w:val="0"/>
                                              <w:marTop w:val="0"/>
                                              <w:marBottom w:val="0"/>
                                              <w:divBdr>
                                                <w:top w:val="none" w:sz="0" w:space="0" w:color="auto"/>
                                                <w:left w:val="none" w:sz="0" w:space="0" w:color="auto"/>
                                                <w:bottom w:val="none" w:sz="0" w:space="0" w:color="auto"/>
                                                <w:right w:val="none" w:sz="0" w:space="0" w:color="auto"/>
                                              </w:divBdr>
                                            </w:div>
                                          </w:divsChild>
                                        </w:div>
                                        <w:div w:id="416636952">
                                          <w:marLeft w:val="0"/>
                                          <w:marRight w:val="0"/>
                                          <w:marTop w:val="0"/>
                                          <w:marBottom w:val="0"/>
                                          <w:divBdr>
                                            <w:top w:val="none" w:sz="0" w:space="0" w:color="auto"/>
                                            <w:left w:val="none" w:sz="0" w:space="0" w:color="auto"/>
                                            <w:bottom w:val="none" w:sz="0" w:space="0" w:color="auto"/>
                                            <w:right w:val="none" w:sz="0" w:space="0" w:color="auto"/>
                                          </w:divBdr>
                                        </w:div>
                                      </w:divsChild>
                                    </w:div>
                                    <w:div w:id="1046635622">
                                      <w:marLeft w:val="0"/>
                                      <w:marRight w:val="0"/>
                                      <w:marTop w:val="0"/>
                                      <w:marBottom w:val="0"/>
                                      <w:divBdr>
                                        <w:top w:val="none" w:sz="0" w:space="0" w:color="auto"/>
                                        <w:left w:val="none" w:sz="0" w:space="0" w:color="auto"/>
                                        <w:bottom w:val="none" w:sz="0" w:space="0" w:color="auto"/>
                                        <w:right w:val="none" w:sz="0" w:space="0" w:color="auto"/>
                                      </w:divBdr>
                                      <w:divsChild>
                                        <w:div w:id="507333758">
                                          <w:marLeft w:val="0"/>
                                          <w:marRight w:val="0"/>
                                          <w:marTop w:val="0"/>
                                          <w:marBottom w:val="0"/>
                                          <w:divBdr>
                                            <w:top w:val="none" w:sz="0" w:space="0" w:color="auto"/>
                                            <w:left w:val="none" w:sz="0" w:space="0" w:color="auto"/>
                                            <w:bottom w:val="none" w:sz="0" w:space="0" w:color="auto"/>
                                            <w:right w:val="none" w:sz="0" w:space="0" w:color="auto"/>
                                          </w:divBdr>
                                          <w:divsChild>
                                            <w:div w:id="893855394">
                                              <w:marLeft w:val="0"/>
                                              <w:marRight w:val="0"/>
                                              <w:marTop w:val="0"/>
                                              <w:marBottom w:val="0"/>
                                              <w:divBdr>
                                                <w:top w:val="none" w:sz="0" w:space="0" w:color="auto"/>
                                                <w:left w:val="none" w:sz="0" w:space="0" w:color="auto"/>
                                                <w:bottom w:val="none" w:sz="0" w:space="0" w:color="auto"/>
                                                <w:right w:val="none" w:sz="0" w:space="0" w:color="auto"/>
                                              </w:divBdr>
                                            </w:div>
                                          </w:divsChild>
                                        </w:div>
                                        <w:div w:id="1703899612">
                                          <w:marLeft w:val="0"/>
                                          <w:marRight w:val="0"/>
                                          <w:marTop w:val="0"/>
                                          <w:marBottom w:val="0"/>
                                          <w:divBdr>
                                            <w:top w:val="none" w:sz="0" w:space="0" w:color="auto"/>
                                            <w:left w:val="none" w:sz="0" w:space="0" w:color="auto"/>
                                            <w:bottom w:val="none" w:sz="0" w:space="0" w:color="auto"/>
                                            <w:right w:val="none" w:sz="0" w:space="0" w:color="auto"/>
                                          </w:divBdr>
                                          <w:divsChild>
                                            <w:div w:id="908001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3384548">
                                  <w:marLeft w:val="0"/>
                                  <w:marRight w:val="0"/>
                                  <w:marTop w:val="0"/>
                                  <w:marBottom w:val="0"/>
                                  <w:divBdr>
                                    <w:top w:val="none" w:sz="0" w:space="0" w:color="auto"/>
                                    <w:left w:val="none" w:sz="0" w:space="0" w:color="auto"/>
                                    <w:bottom w:val="none" w:sz="0" w:space="0" w:color="auto"/>
                                    <w:right w:val="none" w:sz="0" w:space="0" w:color="auto"/>
                                  </w:divBdr>
                                  <w:divsChild>
                                    <w:div w:id="202329024">
                                      <w:marLeft w:val="0"/>
                                      <w:marRight w:val="0"/>
                                      <w:marTop w:val="0"/>
                                      <w:marBottom w:val="0"/>
                                      <w:divBdr>
                                        <w:top w:val="none" w:sz="0" w:space="0" w:color="auto"/>
                                        <w:left w:val="none" w:sz="0" w:space="0" w:color="auto"/>
                                        <w:bottom w:val="none" w:sz="0" w:space="0" w:color="auto"/>
                                        <w:right w:val="none" w:sz="0" w:space="0" w:color="auto"/>
                                      </w:divBdr>
                                      <w:divsChild>
                                        <w:div w:id="1147090703">
                                          <w:marLeft w:val="0"/>
                                          <w:marRight w:val="0"/>
                                          <w:marTop w:val="0"/>
                                          <w:marBottom w:val="0"/>
                                          <w:divBdr>
                                            <w:top w:val="none" w:sz="0" w:space="0" w:color="auto"/>
                                            <w:left w:val="none" w:sz="0" w:space="0" w:color="auto"/>
                                            <w:bottom w:val="none" w:sz="0" w:space="0" w:color="auto"/>
                                            <w:right w:val="none" w:sz="0" w:space="0" w:color="auto"/>
                                          </w:divBdr>
                                          <w:divsChild>
                                            <w:div w:id="2092268471">
                                              <w:marLeft w:val="0"/>
                                              <w:marRight w:val="0"/>
                                              <w:marTop w:val="0"/>
                                              <w:marBottom w:val="0"/>
                                              <w:divBdr>
                                                <w:top w:val="none" w:sz="0" w:space="0" w:color="auto"/>
                                                <w:left w:val="none" w:sz="0" w:space="0" w:color="auto"/>
                                                <w:bottom w:val="none" w:sz="0" w:space="0" w:color="auto"/>
                                                <w:right w:val="none" w:sz="0" w:space="0" w:color="auto"/>
                                              </w:divBdr>
                                            </w:div>
                                          </w:divsChild>
                                        </w:div>
                                        <w:div w:id="1244487290">
                                          <w:marLeft w:val="0"/>
                                          <w:marRight w:val="0"/>
                                          <w:marTop w:val="0"/>
                                          <w:marBottom w:val="0"/>
                                          <w:divBdr>
                                            <w:top w:val="none" w:sz="0" w:space="0" w:color="auto"/>
                                            <w:left w:val="none" w:sz="0" w:space="0" w:color="auto"/>
                                            <w:bottom w:val="none" w:sz="0" w:space="0" w:color="auto"/>
                                            <w:right w:val="none" w:sz="0" w:space="0" w:color="auto"/>
                                          </w:divBdr>
                                        </w:div>
                                      </w:divsChild>
                                    </w:div>
                                    <w:div w:id="1933513414">
                                      <w:marLeft w:val="0"/>
                                      <w:marRight w:val="0"/>
                                      <w:marTop w:val="0"/>
                                      <w:marBottom w:val="0"/>
                                      <w:divBdr>
                                        <w:top w:val="none" w:sz="0" w:space="0" w:color="auto"/>
                                        <w:left w:val="none" w:sz="0" w:space="0" w:color="auto"/>
                                        <w:bottom w:val="none" w:sz="0" w:space="0" w:color="auto"/>
                                        <w:right w:val="none" w:sz="0" w:space="0" w:color="auto"/>
                                      </w:divBdr>
                                      <w:divsChild>
                                        <w:div w:id="483667996">
                                          <w:marLeft w:val="0"/>
                                          <w:marRight w:val="0"/>
                                          <w:marTop w:val="0"/>
                                          <w:marBottom w:val="0"/>
                                          <w:divBdr>
                                            <w:top w:val="none" w:sz="0" w:space="0" w:color="auto"/>
                                            <w:left w:val="none" w:sz="0" w:space="0" w:color="auto"/>
                                            <w:bottom w:val="none" w:sz="0" w:space="0" w:color="auto"/>
                                            <w:right w:val="none" w:sz="0" w:space="0" w:color="auto"/>
                                          </w:divBdr>
                                          <w:divsChild>
                                            <w:div w:id="724645312">
                                              <w:marLeft w:val="0"/>
                                              <w:marRight w:val="0"/>
                                              <w:marTop w:val="0"/>
                                              <w:marBottom w:val="0"/>
                                              <w:divBdr>
                                                <w:top w:val="none" w:sz="0" w:space="0" w:color="auto"/>
                                                <w:left w:val="none" w:sz="0" w:space="0" w:color="auto"/>
                                                <w:bottom w:val="none" w:sz="0" w:space="0" w:color="auto"/>
                                                <w:right w:val="none" w:sz="0" w:space="0" w:color="auto"/>
                                              </w:divBdr>
                                            </w:div>
                                          </w:divsChild>
                                        </w:div>
                                        <w:div w:id="1939555187">
                                          <w:marLeft w:val="0"/>
                                          <w:marRight w:val="0"/>
                                          <w:marTop w:val="0"/>
                                          <w:marBottom w:val="0"/>
                                          <w:divBdr>
                                            <w:top w:val="none" w:sz="0" w:space="0" w:color="auto"/>
                                            <w:left w:val="none" w:sz="0" w:space="0" w:color="auto"/>
                                            <w:bottom w:val="none" w:sz="0" w:space="0" w:color="auto"/>
                                            <w:right w:val="none" w:sz="0" w:space="0" w:color="auto"/>
                                          </w:divBdr>
                                          <w:divsChild>
                                            <w:div w:id="903758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7552064">
                                  <w:marLeft w:val="0"/>
                                  <w:marRight w:val="0"/>
                                  <w:marTop w:val="0"/>
                                  <w:marBottom w:val="0"/>
                                  <w:divBdr>
                                    <w:top w:val="none" w:sz="0" w:space="0" w:color="auto"/>
                                    <w:left w:val="none" w:sz="0" w:space="0" w:color="auto"/>
                                    <w:bottom w:val="none" w:sz="0" w:space="0" w:color="auto"/>
                                    <w:right w:val="none" w:sz="0" w:space="0" w:color="auto"/>
                                  </w:divBdr>
                                  <w:divsChild>
                                    <w:div w:id="517160159">
                                      <w:marLeft w:val="0"/>
                                      <w:marRight w:val="0"/>
                                      <w:marTop w:val="0"/>
                                      <w:marBottom w:val="0"/>
                                      <w:divBdr>
                                        <w:top w:val="none" w:sz="0" w:space="0" w:color="auto"/>
                                        <w:left w:val="none" w:sz="0" w:space="0" w:color="auto"/>
                                        <w:bottom w:val="none" w:sz="0" w:space="0" w:color="auto"/>
                                        <w:right w:val="none" w:sz="0" w:space="0" w:color="auto"/>
                                      </w:divBdr>
                                      <w:divsChild>
                                        <w:div w:id="170343109">
                                          <w:marLeft w:val="0"/>
                                          <w:marRight w:val="0"/>
                                          <w:marTop w:val="0"/>
                                          <w:marBottom w:val="0"/>
                                          <w:divBdr>
                                            <w:top w:val="none" w:sz="0" w:space="0" w:color="auto"/>
                                            <w:left w:val="none" w:sz="0" w:space="0" w:color="auto"/>
                                            <w:bottom w:val="none" w:sz="0" w:space="0" w:color="auto"/>
                                            <w:right w:val="none" w:sz="0" w:space="0" w:color="auto"/>
                                          </w:divBdr>
                                        </w:div>
                                        <w:div w:id="1661277032">
                                          <w:marLeft w:val="0"/>
                                          <w:marRight w:val="0"/>
                                          <w:marTop w:val="0"/>
                                          <w:marBottom w:val="0"/>
                                          <w:divBdr>
                                            <w:top w:val="none" w:sz="0" w:space="0" w:color="auto"/>
                                            <w:left w:val="none" w:sz="0" w:space="0" w:color="auto"/>
                                            <w:bottom w:val="none" w:sz="0" w:space="0" w:color="auto"/>
                                            <w:right w:val="none" w:sz="0" w:space="0" w:color="auto"/>
                                          </w:divBdr>
                                          <w:divsChild>
                                            <w:div w:id="1022166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7865691">
                                      <w:marLeft w:val="0"/>
                                      <w:marRight w:val="0"/>
                                      <w:marTop w:val="0"/>
                                      <w:marBottom w:val="0"/>
                                      <w:divBdr>
                                        <w:top w:val="none" w:sz="0" w:space="0" w:color="auto"/>
                                        <w:left w:val="none" w:sz="0" w:space="0" w:color="auto"/>
                                        <w:bottom w:val="none" w:sz="0" w:space="0" w:color="auto"/>
                                        <w:right w:val="none" w:sz="0" w:space="0" w:color="auto"/>
                                      </w:divBdr>
                                      <w:divsChild>
                                        <w:div w:id="342781967">
                                          <w:marLeft w:val="0"/>
                                          <w:marRight w:val="0"/>
                                          <w:marTop w:val="0"/>
                                          <w:marBottom w:val="0"/>
                                          <w:divBdr>
                                            <w:top w:val="none" w:sz="0" w:space="0" w:color="auto"/>
                                            <w:left w:val="none" w:sz="0" w:space="0" w:color="auto"/>
                                            <w:bottom w:val="none" w:sz="0" w:space="0" w:color="auto"/>
                                            <w:right w:val="none" w:sz="0" w:space="0" w:color="auto"/>
                                          </w:divBdr>
                                          <w:divsChild>
                                            <w:div w:id="1244101147">
                                              <w:marLeft w:val="0"/>
                                              <w:marRight w:val="0"/>
                                              <w:marTop w:val="0"/>
                                              <w:marBottom w:val="0"/>
                                              <w:divBdr>
                                                <w:top w:val="none" w:sz="0" w:space="0" w:color="auto"/>
                                                <w:left w:val="none" w:sz="0" w:space="0" w:color="auto"/>
                                                <w:bottom w:val="none" w:sz="0" w:space="0" w:color="auto"/>
                                                <w:right w:val="none" w:sz="0" w:space="0" w:color="auto"/>
                                              </w:divBdr>
                                            </w:div>
                                          </w:divsChild>
                                        </w:div>
                                        <w:div w:id="992102091">
                                          <w:marLeft w:val="0"/>
                                          <w:marRight w:val="0"/>
                                          <w:marTop w:val="0"/>
                                          <w:marBottom w:val="0"/>
                                          <w:divBdr>
                                            <w:top w:val="none" w:sz="0" w:space="0" w:color="auto"/>
                                            <w:left w:val="none" w:sz="0" w:space="0" w:color="auto"/>
                                            <w:bottom w:val="none" w:sz="0" w:space="0" w:color="auto"/>
                                            <w:right w:val="none" w:sz="0" w:space="0" w:color="auto"/>
                                          </w:divBdr>
                                          <w:divsChild>
                                            <w:div w:id="154300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5305695">
                                  <w:marLeft w:val="0"/>
                                  <w:marRight w:val="0"/>
                                  <w:marTop w:val="0"/>
                                  <w:marBottom w:val="0"/>
                                  <w:divBdr>
                                    <w:top w:val="none" w:sz="0" w:space="0" w:color="auto"/>
                                    <w:left w:val="none" w:sz="0" w:space="0" w:color="auto"/>
                                    <w:bottom w:val="none" w:sz="0" w:space="0" w:color="auto"/>
                                    <w:right w:val="none" w:sz="0" w:space="0" w:color="auto"/>
                                  </w:divBdr>
                                  <w:divsChild>
                                    <w:div w:id="581841829">
                                      <w:marLeft w:val="0"/>
                                      <w:marRight w:val="0"/>
                                      <w:marTop w:val="0"/>
                                      <w:marBottom w:val="0"/>
                                      <w:divBdr>
                                        <w:top w:val="none" w:sz="0" w:space="0" w:color="auto"/>
                                        <w:left w:val="none" w:sz="0" w:space="0" w:color="auto"/>
                                        <w:bottom w:val="none" w:sz="0" w:space="0" w:color="auto"/>
                                        <w:right w:val="none" w:sz="0" w:space="0" w:color="auto"/>
                                      </w:divBdr>
                                      <w:divsChild>
                                        <w:div w:id="822307608">
                                          <w:marLeft w:val="0"/>
                                          <w:marRight w:val="0"/>
                                          <w:marTop w:val="0"/>
                                          <w:marBottom w:val="0"/>
                                          <w:divBdr>
                                            <w:top w:val="none" w:sz="0" w:space="0" w:color="auto"/>
                                            <w:left w:val="none" w:sz="0" w:space="0" w:color="auto"/>
                                            <w:bottom w:val="none" w:sz="0" w:space="0" w:color="auto"/>
                                            <w:right w:val="none" w:sz="0" w:space="0" w:color="auto"/>
                                          </w:divBdr>
                                          <w:divsChild>
                                            <w:div w:id="834807859">
                                              <w:marLeft w:val="0"/>
                                              <w:marRight w:val="0"/>
                                              <w:marTop w:val="0"/>
                                              <w:marBottom w:val="0"/>
                                              <w:divBdr>
                                                <w:top w:val="none" w:sz="0" w:space="0" w:color="auto"/>
                                                <w:left w:val="none" w:sz="0" w:space="0" w:color="auto"/>
                                                <w:bottom w:val="none" w:sz="0" w:space="0" w:color="auto"/>
                                                <w:right w:val="none" w:sz="0" w:space="0" w:color="auto"/>
                                              </w:divBdr>
                                            </w:div>
                                          </w:divsChild>
                                        </w:div>
                                        <w:div w:id="1572738891">
                                          <w:marLeft w:val="0"/>
                                          <w:marRight w:val="0"/>
                                          <w:marTop w:val="0"/>
                                          <w:marBottom w:val="0"/>
                                          <w:divBdr>
                                            <w:top w:val="none" w:sz="0" w:space="0" w:color="auto"/>
                                            <w:left w:val="none" w:sz="0" w:space="0" w:color="auto"/>
                                            <w:bottom w:val="none" w:sz="0" w:space="0" w:color="auto"/>
                                            <w:right w:val="none" w:sz="0" w:space="0" w:color="auto"/>
                                          </w:divBdr>
                                          <w:divsChild>
                                            <w:div w:id="456460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114844">
                                      <w:marLeft w:val="0"/>
                                      <w:marRight w:val="0"/>
                                      <w:marTop w:val="0"/>
                                      <w:marBottom w:val="0"/>
                                      <w:divBdr>
                                        <w:top w:val="none" w:sz="0" w:space="0" w:color="auto"/>
                                        <w:left w:val="none" w:sz="0" w:space="0" w:color="auto"/>
                                        <w:bottom w:val="none" w:sz="0" w:space="0" w:color="auto"/>
                                        <w:right w:val="none" w:sz="0" w:space="0" w:color="auto"/>
                                      </w:divBdr>
                                      <w:divsChild>
                                        <w:div w:id="1227760989">
                                          <w:marLeft w:val="0"/>
                                          <w:marRight w:val="0"/>
                                          <w:marTop w:val="0"/>
                                          <w:marBottom w:val="0"/>
                                          <w:divBdr>
                                            <w:top w:val="none" w:sz="0" w:space="0" w:color="auto"/>
                                            <w:left w:val="none" w:sz="0" w:space="0" w:color="auto"/>
                                            <w:bottom w:val="none" w:sz="0" w:space="0" w:color="auto"/>
                                            <w:right w:val="none" w:sz="0" w:space="0" w:color="auto"/>
                                          </w:divBdr>
                                          <w:divsChild>
                                            <w:div w:id="2020542356">
                                              <w:marLeft w:val="0"/>
                                              <w:marRight w:val="0"/>
                                              <w:marTop w:val="0"/>
                                              <w:marBottom w:val="0"/>
                                              <w:divBdr>
                                                <w:top w:val="none" w:sz="0" w:space="0" w:color="auto"/>
                                                <w:left w:val="none" w:sz="0" w:space="0" w:color="auto"/>
                                                <w:bottom w:val="none" w:sz="0" w:space="0" w:color="auto"/>
                                                <w:right w:val="none" w:sz="0" w:space="0" w:color="auto"/>
                                              </w:divBdr>
                                            </w:div>
                                          </w:divsChild>
                                        </w:div>
                                        <w:div w:id="1936860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834745">
                                  <w:marLeft w:val="0"/>
                                  <w:marRight w:val="0"/>
                                  <w:marTop w:val="0"/>
                                  <w:marBottom w:val="0"/>
                                  <w:divBdr>
                                    <w:top w:val="none" w:sz="0" w:space="0" w:color="auto"/>
                                    <w:left w:val="none" w:sz="0" w:space="0" w:color="auto"/>
                                    <w:bottom w:val="none" w:sz="0" w:space="0" w:color="auto"/>
                                    <w:right w:val="none" w:sz="0" w:space="0" w:color="auto"/>
                                  </w:divBdr>
                                  <w:divsChild>
                                    <w:div w:id="1343702210">
                                      <w:marLeft w:val="0"/>
                                      <w:marRight w:val="0"/>
                                      <w:marTop w:val="0"/>
                                      <w:marBottom w:val="0"/>
                                      <w:divBdr>
                                        <w:top w:val="none" w:sz="0" w:space="0" w:color="auto"/>
                                        <w:left w:val="none" w:sz="0" w:space="0" w:color="auto"/>
                                        <w:bottom w:val="none" w:sz="0" w:space="0" w:color="auto"/>
                                        <w:right w:val="none" w:sz="0" w:space="0" w:color="auto"/>
                                      </w:divBdr>
                                      <w:divsChild>
                                        <w:div w:id="120730061">
                                          <w:marLeft w:val="0"/>
                                          <w:marRight w:val="0"/>
                                          <w:marTop w:val="0"/>
                                          <w:marBottom w:val="0"/>
                                          <w:divBdr>
                                            <w:top w:val="none" w:sz="0" w:space="0" w:color="auto"/>
                                            <w:left w:val="none" w:sz="0" w:space="0" w:color="auto"/>
                                            <w:bottom w:val="none" w:sz="0" w:space="0" w:color="auto"/>
                                            <w:right w:val="none" w:sz="0" w:space="0" w:color="auto"/>
                                          </w:divBdr>
                                          <w:divsChild>
                                            <w:div w:id="882670671">
                                              <w:marLeft w:val="0"/>
                                              <w:marRight w:val="0"/>
                                              <w:marTop w:val="0"/>
                                              <w:marBottom w:val="0"/>
                                              <w:divBdr>
                                                <w:top w:val="none" w:sz="0" w:space="0" w:color="auto"/>
                                                <w:left w:val="none" w:sz="0" w:space="0" w:color="auto"/>
                                                <w:bottom w:val="none" w:sz="0" w:space="0" w:color="auto"/>
                                                <w:right w:val="none" w:sz="0" w:space="0" w:color="auto"/>
                                              </w:divBdr>
                                            </w:div>
                                          </w:divsChild>
                                        </w:div>
                                        <w:div w:id="655379153">
                                          <w:marLeft w:val="0"/>
                                          <w:marRight w:val="0"/>
                                          <w:marTop w:val="0"/>
                                          <w:marBottom w:val="0"/>
                                          <w:divBdr>
                                            <w:top w:val="none" w:sz="0" w:space="0" w:color="auto"/>
                                            <w:left w:val="none" w:sz="0" w:space="0" w:color="auto"/>
                                            <w:bottom w:val="none" w:sz="0" w:space="0" w:color="auto"/>
                                            <w:right w:val="none" w:sz="0" w:space="0" w:color="auto"/>
                                          </w:divBdr>
                                        </w:div>
                                      </w:divsChild>
                                    </w:div>
                                    <w:div w:id="1973243805">
                                      <w:marLeft w:val="0"/>
                                      <w:marRight w:val="0"/>
                                      <w:marTop w:val="0"/>
                                      <w:marBottom w:val="0"/>
                                      <w:divBdr>
                                        <w:top w:val="none" w:sz="0" w:space="0" w:color="auto"/>
                                        <w:left w:val="none" w:sz="0" w:space="0" w:color="auto"/>
                                        <w:bottom w:val="none" w:sz="0" w:space="0" w:color="auto"/>
                                        <w:right w:val="none" w:sz="0" w:space="0" w:color="auto"/>
                                      </w:divBdr>
                                      <w:divsChild>
                                        <w:div w:id="696320806">
                                          <w:marLeft w:val="0"/>
                                          <w:marRight w:val="0"/>
                                          <w:marTop w:val="0"/>
                                          <w:marBottom w:val="0"/>
                                          <w:divBdr>
                                            <w:top w:val="none" w:sz="0" w:space="0" w:color="auto"/>
                                            <w:left w:val="none" w:sz="0" w:space="0" w:color="auto"/>
                                            <w:bottom w:val="none" w:sz="0" w:space="0" w:color="auto"/>
                                            <w:right w:val="none" w:sz="0" w:space="0" w:color="auto"/>
                                          </w:divBdr>
                                          <w:divsChild>
                                            <w:div w:id="1678270922">
                                              <w:marLeft w:val="0"/>
                                              <w:marRight w:val="0"/>
                                              <w:marTop w:val="0"/>
                                              <w:marBottom w:val="0"/>
                                              <w:divBdr>
                                                <w:top w:val="none" w:sz="0" w:space="0" w:color="auto"/>
                                                <w:left w:val="none" w:sz="0" w:space="0" w:color="auto"/>
                                                <w:bottom w:val="none" w:sz="0" w:space="0" w:color="auto"/>
                                                <w:right w:val="none" w:sz="0" w:space="0" w:color="auto"/>
                                              </w:divBdr>
                                            </w:div>
                                          </w:divsChild>
                                        </w:div>
                                        <w:div w:id="1647737338">
                                          <w:marLeft w:val="0"/>
                                          <w:marRight w:val="0"/>
                                          <w:marTop w:val="0"/>
                                          <w:marBottom w:val="0"/>
                                          <w:divBdr>
                                            <w:top w:val="none" w:sz="0" w:space="0" w:color="auto"/>
                                            <w:left w:val="none" w:sz="0" w:space="0" w:color="auto"/>
                                            <w:bottom w:val="none" w:sz="0" w:space="0" w:color="auto"/>
                                            <w:right w:val="none" w:sz="0" w:space="0" w:color="auto"/>
                                          </w:divBdr>
                                        </w:div>
                                        <w:div w:id="1964379710">
                                          <w:marLeft w:val="0"/>
                                          <w:marRight w:val="0"/>
                                          <w:marTop w:val="0"/>
                                          <w:marBottom w:val="0"/>
                                          <w:divBdr>
                                            <w:top w:val="none" w:sz="0" w:space="0" w:color="auto"/>
                                            <w:left w:val="none" w:sz="0" w:space="0" w:color="auto"/>
                                            <w:bottom w:val="none" w:sz="0" w:space="0" w:color="auto"/>
                                            <w:right w:val="none" w:sz="0" w:space="0" w:color="auto"/>
                                          </w:divBdr>
                                          <w:divsChild>
                                            <w:div w:id="1513107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4468248">
                                  <w:marLeft w:val="0"/>
                                  <w:marRight w:val="0"/>
                                  <w:marTop w:val="0"/>
                                  <w:marBottom w:val="0"/>
                                  <w:divBdr>
                                    <w:top w:val="none" w:sz="0" w:space="0" w:color="auto"/>
                                    <w:left w:val="none" w:sz="0" w:space="0" w:color="auto"/>
                                    <w:bottom w:val="none" w:sz="0" w:space="0" w:color="auto"/>
                                    <w:right w:val="none" w:sz="0" w:space="0" w:color="auto"/>
                                  </w:divBdr>
                                  <w:divsChild>
                                    <w:div w:id="635453150">
                                      <w:marLeft w:val="0"/>
                                      <w:marRight w:val="0"/>
                                      <w:marTop w:val="0"/>
                                      <w:marBottom w:val="0"/>
                                      <w:divBdr>
                                        <w:top w:val="none" w:sz="0" w:space="0" w:color="auto"/>
                                        <w:left w:val="none" w:sz="0" w:space="0" w:color="auto"/>
                                        <w:bottom w:val="none" w:sz="0" w:space="0" w:color="auto"/>
                                        <w:right w:val="none" w:sz="0" w:space="0" w:color="auto"/>
                                      </w:divBdr>
                                      <w:divsChild>
                                        <w:div w:id="1142503928">
                                          <w:marLeft w:val="0"/>
                                          <w:marRight w:val="0"/>
                                          <w:marTop w:val="0"/>
                                          <w:marBottom w:val="0"/>
                                          <w:divBdr>
                                            <w:top w:val="none" w:sz="0" w:space="0" w:color="auto"/>
                                            <w:left w:val="none" w:sz="0" w:space="0" w:color="auto"/>
                                            <w:bottom w:val="none" w:sz="0" w:space="0" w:color="auto"/>
                                            <w:right w:val="none" w:sz="0" w:space="0" w:color="auto"/>
                                          </w:divBdr>
                                          <w:divsChild>
                                            <w:div w:id="572007145">
                                              <w:marLeft w:val="0"/>
                                              <w:marRight w:val="0"/>
                                              <w:marTop w:val="0"/>
                                              <w:marBottom w:val="0"/>
                                              <w:divBdr>
                                                <w:top w:val="none" w:sz="0" w:space="0" w:color="auto"/>
                                                <w:left w:val="none" w:sz="0" w:space="0" w:color="auto"/>
                                                <w:bottom w:val="none" w:sz="0" w:space="0" w:color="auto"/>
                                                <w:right w:val="none" w:sz="0" w:space="0" w:color="auto"/>
                                              </w:divBdr>
                                            </w:div>
                                          </w:divsChild>
                                        </w:div>
                                        <w:div w:id="1347249463">
                                          <w:marLeft w:val="0"/>
                                          <w:marRight w:val="0"/>
                                          <w:marTop w:val="0"/>
                                          <w:marBottom w:val="0"/>
                                          <w:divBdr>
                                            <w:top w:val="none" w:sz="0" w:space="0" w:color="auto"/>
                                            <w:left w:val="none" w:sz="0" w:space="0" w:color="auto"/>
                                            <w:bottom w:val="none" w:sz="0" w:space="0" w:color="auto"/>
                                            <w:right w:val="none" w:sz="0" w:space="0" w:color="auto"/>
                                          </w:divBdr>
                                          <w:divsChild>
                                            <w:div w:id="74861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9855897">
                                      <w:marLeft w:val="0"/>
                                      <w:marRight w:val="0"/>
                                      <w:marTop w:val="0"/>
                                      <w:marBottom w:val="0"/>
                                      <w:divBdr>
                                        <w:top w:val="none" w:sz="0" w:space="0" w:color="auto"/>
                                        <w:left w:val="none" w:sz="0" w:space="0" w:color="auto"/>
                                        <w:bottom w:val="none" w:sz="0" w:space="0" w:color="auto"/>
                                        <w:right w:val="none" w:sz="0" w:space="0" w:color="auto"/>
                                      </w:divBdr>
                                      <w:divsChild>
                                        <w:div w:id="1017385623">
                                          <w:marLeft w:val="0"/>
                                          <w:marRight w:val="0"/>
                                          <w:marTop w:val="0"/>
                                          <w:marBottom w:val="0"/>
                                          <w:divBdr>
                                            <w:top w:val="none" w:sz="0" w:space="0" w:color="auto"/>
                                            <w:left w:val="none" w:sz="0" w:space="0" w:color="auto"/>
                                            <w:bottom w:val="none" w:sz="0" w:space="0" w:color="auto"/>
                                            <w:right w:val="none" w:sz="0" w:space="0" w:color="auto"/>
                                          </w:divBdr>
                                          <w:divsChild>
                                            <w:div w:id="931014283">
                                              <w:marLeft w:val="0"/>
                                              <w:marRight w:val="0"/>
                                              <w:marTop w:val="0"/>
                                              <w:marBottom w:val="0"/>
                                              <w:divBdr>
                                                <w:top w:val="none" w:sz="0" w:space="0" w:color="auto"/>
                                                <w:left w:val="none" w:sz="0" w:space="0" w:color="auto"/>
                                                <w:bottom w:val="none" w:sz="0" w:space="0" w:color="auto"/>
                                                <w:right w:val="none" w:sz="0" w:space="0" w:color="auto"/>
                                              </w:divBdr>
                                            </w:div>
                                          </w:divsChild>
                                        </w:div>
                                        <w:div w:id="1150752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7692948">
                                  <w:marLeft w:val="0"/>
                                  <w:marRight w:val="0"/>
                                  <w:marTop w:val="0"/>
                                  <w:marBottom w:val="0"/>
                                  <w:divBdr>
                                    <w:top w:val="none" w:sz="0" w:space="0" w:color="auto"/>
                                    <w:left w:val="none" w:sz="0" w:space="0" w:color="auto"/>
                                    <w:bottom w:val="none" w:sz="0" w:space="0" w:color="auto"/>
                                    <w:right w:val="none" w:sz="0" w:space="0" w:color="auto"/>
                                  </w:divBdr>
                                  <w:divsChild>
                                    <w:div w:id="699161226">
                                      <w:marLeft w:val="0"/>
                                      <w:marRight w:val="0"/>
                                      <w:marTop w:val="0"/>
                                      <w:marBottom w:val="0"/>
                                      <w:divBdr>
                                        <w:top w:val="none" w:sz="0" w:space="0" w:color="auto"/>
                                        <w:left w:val="none" w:sz="0" w:space="0" w:color="auto"/>
                                        <w:bottom w:val="none" w:sz="0" w:space="0" w:color="auto"/>
                                        <w:right w:val="none" w:sz="0" w:space="0" w:color="auto"/>
                                      </w:divBdr>
                                      <w:divsChild>
                                        <w:div w:id="697975284">
                                          <w:marLeft w:val="0"/>
                                          <w:marRight w:val="0"/>
                                          <w:marTop w:val="0"/>
                                          <w:marBottom w:val="0"/>
                                          <w:divBdr>
                                            <w:top w:val="none" w:sz="0" w:space="0" w:color="auto"/>
                                            <w:left w:val="none" w:sz="0" w:space="0" w:color="auto"/>
                                            <w:bottom w:val="none" w:sz="0" w:space="0" w:color="auto"/>
                                            <w:right w:val="none" w:sz="0" w:space="0" w:color="auto"/>
                                          </w:divBdr>
                                          <w:divsChild>
                                            <w:div w:id="925379391">
                                              <w:marLeft w:val="0"/>
                                              <w:marRight w:val="0"/>
                                              <w:marTop w:val="0"/>
                                              <w:marBottom w:val="0"/>
                                              <w:divBdr>
                                                <w:top w:val="none" w:sz="0" w:space="0" w:color="auto"/>
                                                <w:left w:val="none" w:sz="0" w:space="0" w:color="auto"/>
                                                <w:bottom w:val="none" w:sz="0" w:space="0" w:color="auto"/>
                                                <w:right w:val="none" w:sz="0" w:space="0" w:color="auto"/>
                                              </w:divBdr>
                                            </w:div>
                                          </w:divsChild>
                                        </w:div>
                                        <w:div w:id="1666323052">
                                          <w:marLeft w:val="0"/>
                                          <w:marRight w:val="0"/>
                                          <w:marTop w:val="0"/>
                                          <w:marBottom w:val="0"/>
                                          <w:divBdr>
                                            <w:top w:val="none" w:sz="0" w:space="0" w:color="auto"/>
                                            <w:left w:val="none" w:sz="0" w:space="0" w:color="auto"/>
                                            <w:bottom w:val="none" w:sz="0" w:space="0" w:color="auto"/>
                                            <w:right w:val="none" w:sz="0" w:space="0" w:color="auto"/>
                                          </w:divBdr>
                                          <w:divsChild>
                                            <w:div w:id="937176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3399476">
                                      <w:marLeft w:val="0"/>
                                      <w:marRight w:val="0"/>
                                      <w:marTop w:val="0"/>
                                      <w:marBottom w:val="0"/>
                                      <w:divBdr>
                                        <w:top w:val="none" w:sz="0" w:space="0" w:color="auto"/>
                                        <w:left w:val="none" w:sz="0" w:space="0" w:color="auto"/>
                                        <w:bottom w:val="none" w:sz="0" w:space="0" w:color="auto"/>
                                        <w:right w:val="none" w:sz="0" w:space="0" w:color="auto"/>
                                      </w:divBdr>
                                      <w:divsChild>
                                        <w:div w:id="984119931">
                                          <w:marLeft w:val="0"/>
                                          <w:marRight w:val="0"/>
                                          <w:marTop w:val="0"/>
                                          <w:marBottom w:val="0"/>
                                          <w:divBdr>
                                            <w:top w:val="none" w:sz="0" w:space="0" w:color="auto"/>
                                            <w:left w:val="none" w:sz="0" w:space="0" w:color="auto"/>
                                            <w:bottom w:val="none" w:sz="0" w:space="0" w:color="auto"/>
                                            <w:right w:val="none" w:sz="0" w:space="0" w:color="auto"/>
                                          </w:divBdr>
                                        </w:div>
                                        <w:div w:id="1217931135">
                                          <w:marLeft w:val="0"/>
                                          <w:marRight w:val="0"/>
                                          <w:marTop w:val="0"/>
                                          <w:marBottom w:val="0"/>
                                          <w:divBdr>
                                            <w:top w:val="none" w:sz="0" w:space="0" w:color="auto"/>
                                            <w:left w:val="none" w:sz="0" w:space="0" w:color="auto"/>
                                            <w:bottom w:val="none" w:sz="0" w:space="0" w:color="auto"/>
                                            <w:right w:val="none" w:sz="0" w:space="0" w:color="auto"/>
                                          </w:divBdr>
                                          <w:divsChild>
                                            <w:div w:id="586577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5845418">
                              <w:marLeft w:val="0"/>
                              <w:marRight w:val="0"/>
                              <w:marTop w:val="0"/>
                              <w:marBottom w:val="0"/>
                              <w:divBdr>
                                <w:top w:val="none" w:sz="0" w:space="0" w:color="auto"/>
                                <w:left w:val="none" w:sz="0" w:space="0" w:color="auto"/>
                                <w:bottom w:val="none" w:sz="0" w:space="0" w:color="auto"/>
                                <w:right w:val="none" w:sz="0" w:space="0" w:color="auto"/>
                              </w:divBdr>
                              <w:divsChild>
                                <w:div w:id="1155147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7176836">
          <w:marLeft w:val="0"/>
          <w:marRight w:val="0"/>
          <w:marTop w:val="0"/>
          <w:marBottom w:val="0"/>
          <w:divBdr>
            <w:top w:val="none" w:sz="0" w:space="0" w:color="auto"/>
            <w:left w:val="none" w:sz="0" w:space="0" w:color="auto"/>
            <w:bottom w:val="none" w:sz="0" w:space="0" w:color="auto"/>
            <w:right w:val="none" w:sz="0" w:space="0" w:color="auto"/>
          </w:divBdr>
        </w:div>
        <w:div w:id="1605187889">
          <w:marLeft w:val="0"/>
          <w:marRight w:val="0"/>
          <w:marTop w:val="0"/>
          <w:marBottom w:val="0"/>
          <w:divBdr>
            <w:top w:val="none" w:sz="0" w:space="0" w:color="auto"/>
            <w:left w:val="none" w:sz="0" w:space="0" w:color="auto"/>
            <w:bottom w:val="none" w:sz="0" w:space="0" w:color="auto"/>
            <w:right w:val="none" w:sz="0" w:space="0" w:color="auto"/>
          </w:divBdr>
          <w:divsChild>
            <w:div w:id="1704597148">
              <w:marLeft w:val="0"/>
              <w:marRight w:val="0"/>
              <w:marTop w:val="0"/>
              <w:marBottom w:val="0"/>
              <w:divBdr>
                <w:top w:val="none" w:sz="0" w:space="0" w:color="auto"/>
                <w:left w:val="none" w:sz="0" w:space="0" w:color="auto"/>
                <w:bottom w:val="none" w:sz="0" w:space="0" w:color="auto"/>
                <w:right w:val="none" w:sz="0" w:space="0" w:color="auto"/>
              </w:divBdr>
            </w:div>
          </w:divsChild>
        </w:div>
        <w:div w:id="2028871821">
          <w:marLeft w:val="0"/>
          <w:marRight w:val="0"/>
          <w:marTop w:val="0"/>
          <w:marBottom w:val="0"/>
          <w:divBdr>
            <w:top w:val="none" w:sz="0" w:space="0" w:color="auto"/>
            <w:left w:val="none" w:sz="0" w:space="0" w:color="auto"/>
            <w:bottom w:val="none" w:sz="0" w:space="0" w:color="auto"/>
            <w:right w:val="none" w:sz="0" w:space="0" w:color="auto"/>
          </w:divBdr>
        </w:div>
      </w:divsChild>
    </w:div>
    <w:div w:id="1877307109">
      <w:bodyDiv w:val="1"/>
      <w:marLeft w:val="0"/>
      <w:marRight w:val="0"/>
      <w:marTop w:val="0"/>
      <w:marBottom w:val="0"/>
      <w:divBdr>
        <w:top w:val="none" w:sz="0" w:space="0" w:color="auto"/>
        <w:left w:val="none" w:sz="0" w:space="0" w:color="auto"/>
        <w:bottom w:val="none" w:sz="0" w:space="0" w:color="auto"/>
        <w:right w:val="none" w:sz="0" w:space="0" w:color="auto"/>
      </w:divBdr>
    </w:div>
    <w:div w:id="1916739413">
      <w:bodyDiv w:val="1"/>
      <w:marLeft w:val="0"/>
      <w:marRight w:val="0"/>
      <w:marTop w:val="0"/>
      <w:marBottom w:val="0"/>
      <w:divBdr>
        <w:top w:val="none" w:sz="0" w:space="0" w:color="auto"/>
        <w:left w:val="none" w:sz="0" w:space="0" w:color="auto"/>
        <w:bottom w:val="none" w:sz="0" w:space="0" w:color="auto"/>
        <w:right w:val="none" w:sz="0" w:space="0" w:color="auto"/>
      </w:divBdr>
      <w:divsChild>
        <w:div w:id="17121777">
          <w:marLeft w:val="0"/>
          <w:marRight w:val="0"/>
          <w:marTop w:val="0"/>
          <w:marBottom w:val="0"/>
          <w:divBdr>
            <w:top w:val="none" w:sz="0" w:space="0" w:color="auto"/>
            <w:left w:val="none" w:sz="0" w:space="0" w:color="auto"/>
            <w:bottom w:val="none" w:sz="0" w:space="0" w:color="auto"/>
            <w:right w:val="none" w:sz="0" w:space="0" w:color="auto"/>
          </w:divBdr>
          <w:divsChild>
            <w:div w:id="11303445">
              <w:marLeft w:val="0"/>
              <w:marRight w:val="0"/>
              <w:marTop w:val="0"/>
              <w:marBottom w:val="0"/>
              <w:divBdr>
                <w:top w:val="none" w:sz="0" w:space="0" w:color="auto"/>
                <w:left w:val="none" w:sz="0" w:space="0" w:color="auto"/>
                <w:bottom w:val="none" w:sz="0" w:space="0" w:color="auto"/>
                <w:right w:val="none" w:sz="0" w:space="0" w:color="auto"/>
              </w:divBdr>
            </w:div>
            <w:div w:id="566231203">
              <w:marLeft w:val="0"/>
              <w:marRight w:val="0"/>
              <w:marTop w:val="0"/>
              <w:marBottom w:val="0"/>
              <w:divBdr>
                <w:top w:val="none" w:sz="0" w:space="0" w:color="auto"/>
                <w:left w:val="none" w:sz="0" w:space="0" w:color="auto"/>
                <w:bottom w:val="none" w:sz="0" w:space="0" w:color="auto"/>
                <w:right w:val="none" w:sz="0" w:space="0" w:color="auto"/>
              </w:divBdr>
              <w:divsChild>
                <w:div w:id="490098241">
                  <w:marLeft w:val="106"/>
                  <w:marRight w:val="0"/>
                  <w:marTop w:val="0"/>
                  <w:marBottom w:val="0"/>
                  <w:divBdr>
                    <w:top w:val="single" w:sz="8" w:space="0" w:color="BBBBBB"/>
                    <w:left w:val="single" w:sz="8" w:space="0" w:color="BBBBBB"/>
                    <w:bottom w:val="single" w:sz="8" w:space="0" w:color="BBBBBB"/>
                    <w:right w:val="single" w:sz="8" w:space="0" w:color="BBBBBB"/>
                  </w:divBdr>
                </w:div>
              </w:divsChild>
            </w:div>
          </w:divsChild>
        </w:div>
        <w:div w:id="512572094">
          <w:marLeft w:val="0"/>
          <w:marRight w:val="0"/>
          <w:marTop w:val="0"/>
          <w:marBottom w:val="0"/>
          <w:divBdr>
            <w:top w:val="none" w:sz="0" w:space="0" w:color="auto"/>
            <w:left w:val="none" w:sz="0" w:space="0" w:color="auto"/>
            <w:bottom w:val="none" w:sz="0" w:space="0" w:color="auto"/>
            <w:right w:val="none" w:sz="0" w:space="0" w:color="auto"/>
          </w:divBdr>
        </w:div>
        <w:div w:id="650869218">
          <w:marLeft w:val="0"/>
          <w:marRight w:val="0"/>
          <w:marTop w:val="0"/>
          <w:marBottom w:val="0"/>
          <w:divBdr>
            <w:top w:val="none" w:sz="0" w:space="0" w:color="auto"/>
            <w:left w:val="none" w:sz="0" w:space="0" w:color="auto"/>
            <w:bottom w:val="none" w:sz="0" w:space="0" w:color="auto"/>
            <w:right w:val="none" w:sz="0" w:space="0" w:color="auto"/>
          </w:divBdr>
          <w:divsChild>
            <w:div w:id="50226840">
              <w:marLeft w:val="0"/>
              <w:marRight w:val="0"/>
              <w:marTop w:val="0"/>
              <w:marBottom w:val="0"/>
              <w:divBdr>
                <w:top w:val="none" w:sz="0" w:space="0" w:color="auto"/>
                <w:left w:val="none" w:sz="0" w:space="0" w:color="auto"/>
                <w:bottom w:val="none" w:sz="0" w:space="0" w:color="auto"/>
                <w:right w:val="none" w:sz="0" w:space="0" w:color="auto"/>
              </w:divBdr>
              <w:divsChild>
                <w:div w:id="502354009">
                  <w:marLeft w:val="0"/>
                  <w:marRight w:val="0"/>
                  <w:marTop w:val="0"/>
                  <w:marBottom w:val="0"/>
                  <w:divBdr>
                    <w:top w:val="none" w:sz="0" w:space="0" w:color="auto"/>
                    <w:left w:val="none" w:sz="0" w:space="0" w:color="auto"/>
                    <w:bottom w:val="none" w:sz="0" w:space="0" w:color="auto"/>
                    <w:right w:val="none" w:sz="0" w:space="0" w:color="auto"/>
                  </w:divBdr>
                </w:div>
              </w:divsChild>
            </w:div>
            <w:div w:id="183786161">
              <w:marLeft w:val="0"/>
              <w:marRight w:val="0"/>
              <w:marTop w:val="0"/>
              <w:marBottom w:val="0"/>
              <w:divBdr>
                <w:top w:val="none" w:sz="0" w:space="0" w:color="auto"/>
                <w:left w:val="none" w:sz="0" w:space="0" w:color="auto"/>
                <w:bottom w:val="none" w:sz="0" w:space="0" w:color="auto"/>
                <w:right w:val="none" w:sz="0" w:space="0" w:color="auto"/>
              </w:divBdr>
            </w:div>
            <w:div w:id="1004935831">
              <w:marLeft w:val="0"/>
              <w:marRight w:val="0"/>
              <w:marTop w:val="0"/>
              <w:marBottom w:val="0"/>
              <w:divBdr>
                <w:top w:val="none" w:sz="0" w:space="0" w:color="auto"/>
                <w:left w:val="none" w:sz="0" w:space="0" w:color="auto"/>
                <w:bottom w:val="none" w:sz="0" w:space="0" w:color="auto"/>
                <w:right w:val="none" w:sz="0" w:space="0" w:color="auto"/>
              </w:divBdr>
            </w:div>
          </w:divsChild>
        </w:div>
        <w:div w:id="826477725">
          <w:marLeft w:val="0"/>
          <w:marRight w:val="0"/>
          <w:marTop w:val="0"/>
          <w:marBottom w:val="0"/>
          <w:divBdr>
            <w:top w:val="none" w:sz="0" w:space="0" w:color="auto"/>
            <w:left w:val="none" w:sz="0" w:space="0" w:color="auto"/>
            <w:bottom w:val="none" w:sz="0" w:space="0" w:color="auto"/>
            <w:right w:val="none" w:sz="0" w:space="0" w:color="auto"/>
          </w:divBdr>
          <w:divsChild>
            <w:div w:id="401413554">
              <w:marLeft w:val="0"/>
              <w:marRight w:val="0"/>
              <w:marTop w:val="0"/>
              <w:marBottom w:val="0"/>
              <w:divBdr>
                <w:top w:val="none" w:sz="0" w:space="0" w:color="auto"/>
                <w:left w:val="none" w:sz="0" w:space="0" w:color="auto"/>
                <w:bottom w:val="none" w:sz="0" w:space="0" w:color="auto"/>
                <w:right w:val="none" w:sz="0" w:space="0" w:color="auto"/>
              </w:divBdr>
            </w:div>
            <w:div w:id="1531796271">
              <w:marLeft w:val="0"/>
              <w:marRight w:val="0"/>
              <w:marTop w:val="0"/>
              <w:marBottom w:val="0"/>
              <w:divBdr>
                <w:top w:val="none" w:sz="0" w:space="0" w:color="auto"/>
                <w:left w:val="none" w:sz="0" w:space="0" w:color="auto"/>
                <w:bottom w:val="none" w:sz="0" w:space="0" w:color="auto"/>
                <w:right w:val="none" w:sz="0" w:space="0" w:color="auto"/>
              </w:divBdr>
            </w:div>
            <w:div w:id="1688367721">
              <w:marLeft w:val="0"/>
              <w:marRight w:val="0"/>
              <w:marTop w:val="0"/>
              <w:marBottom w:val="0"/>
              <w:divBdr>
                <w:top w:val="none" w:sz="0" w:space="0" w:color="auto"/>
                <w:left w:val="none" w:sz="0" w:space="0" w:color="auto"/>
                <w:bottom w:val="none" w:sz="0" w:space="0" w:color="auto"/>
                <w:right w:val="none" w:sz="0" w:space="0" w:color="auto"/>
              </w:divBdr>
            </w:div>
          </w:divsChild>
        </w:div>
        <w:div w:id="2115051870">
          <w:marLeft w:val="0"/>
          <w:marRight w:val="0"/>
          <w:marTop w:val="0"/>
          <w:marBottom w:val="0"/>
          <w:divBdr>
            <w:top w:val="none" w:sz="0" w:space="0" w:color="auto"/>
            <w:left w:val="none" w:sz="0" w:space="0" w:color="auto"/>
            <w:bottom w:val="none" w:sz="0" w:space="0" w:color="auto"/>
            <w:right w:val="none" w:sz="0" w:space="0" w:color="auto"/>
          </w:divBdr>
        </w:div>
      </w:divsChild>
    </w:div>
    <w:div w:id="2092585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Redirection('LE0000025866_20160101.HTML" TargetMode="External"/><Relationship Id="rId13" Type="http://schemas.openxmlformats.org/officeDocument/2006/relationships/hyperlink" Target="javascript:Redirection('LE0000025866_20160101.HTML" TargetMode="External"/><Relationship Id="rId18" Type="http://schemas.openxmlformats.org/officeDocument/2006/relationships/hyperlink" Target="javascript:Redirection('LE0000013389_20151015.HTML" TargetMode="External"/><Relationship Id="rId26" Type="http://schemas.openxmlformats.org/officeDocument/2006/relationships/header" Target="header3.xml"/><Relationship Id="rId3" Type="http://schemas.openxmlformats.org/officeDocument/2006/relationships/styles" Target="styles.xml"/><Relationship Id="rId21" Type="http://schemas.openxmlformats.org/officeDocument/2006/relationships/hyperlink" Target="javascript:Redirection('LE0000019669_20151206.HTML" TargetMode="External"/><Relationship Id="rId7" Type="http://schemas.openxmlformats.org/officeDocument/2006/relationships/endnotes" Target="endnotes.xml"/><Relationship Id="rId12" Type="http://schemas.openxmlformats.org/officeDocument/2006/relationships/hyperlink" Target="javascript:Redirection('LE0000025866_20160101.HTML" TargetMode="External"/><Relationship Id="rId17" Type="http://schemas.openxmlformats.org/officeDocument/2006/relationships/hyperlink" Target="javascript:Redirection('LE0000013389_20151015.HTML"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javascript:Redirection('LE0000025866_20160101.HTML" TargetMode="External"/><Relationship Id="rId20" Type="http://schemas.openxmlformats.org/officeDocument/2006/relationships/hyperlink" Target="javascript:Redirection('LE0000557001_20150812.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javascript:Redirection('LE0000025866_20160101.HTML"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javascript:Redirection('LE0000557001_20150812.HTML');" TargetMode="External"/><Relationship Id="rId23" Type="http://schemas.openxmlformats.org/officeDocument/2006/relationships/header" Target="header2.xml"/><Relationship Id="rId28" Type="http://schemas.openxmlformats.org/officeDocument/2006/relationships/theme" Target="theme/theme1.xml"/><Relationship Id="rId10" Type="http://schemas.openxmlformats.org/officeDocument/2006/relationships/hyperlink" Target="javascript:Redirection('LE0000025866_20160101.HTML" TargetMode="External"/><Relationship Id="rId19" Type="http://schemas.openxmlformats.org/officeDocument/2006/relationships/hyperlink" Target="javascript:Redirection('LE0000013389_20151015.HTML" TargetMode="External"/><Relationship Id="rId4" Type="http://schemas.openxmlformats.org/officeDocument/2006/relationships/settings" Target="settings.xml"/><Relationship Id="rId9" Type="http://schemas.openxmlformats.org/officeDocument/2006/relationships/hyperlink" Target="javascript:Redirection('LE0000025866_20160101.HTML" TargetMode="External"/><Relationship Id="rId14" Type="http://schemas.openxmlformats.org/officeDocument/2006/relationships/hyperlink" Target="javascript:Redirection('LE0000025866_20160101.HTML" TargetMode="External"/><Relationship Id="rId22" Type="http://schemas.openxmlformats.org/officeDocument/2006/relationships/header" Target="header1.xm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75F5EB-423C-45D4-8F2A-FA23746222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4782</Words>
  <Characters>26307</Characters>
  <Application>Microsoft Office Word</Application>
  <DocSecurity>0</DocSecurity>
  <Lines>219</Lines>
  <Paragraphs>62</Paragraphs>
  <ScaleCrop>false</ScaleCrop>
  <HeadingPairs>
    <vt:vector size="2" baseType="variant">
      <vt:variant>
        <vt:lpstr>Título</vt:lpstr>
      </vt:variant>
      <vt:variant>
        <vt:i4>1</vt:i4>
      </vt:variant>
    </vt:vector>
  </HeadingPairs>
  <TitlesOfParts>
    <vt:vector size="1" baseType="lpstr">
      <vt:lpstr/>
    </vt:vector>
  </TitlesOfParts>
  <Company>Olmos &amp; Garcia</Company>
  <LinksUpToDate>false</LinksUpToDate>
  <CharactersWithSpaces>31027</CharactersWithSpaces>
  <SharedDoc>false</SharedDoc>
  <HLinks>
    <vt:vector size="24" baseType="variant">
      <vt:variant>
        <vt:i4>7340148</vt:i4>
      </vt:variant>
      <vt:variant>
        <vt:i4>9</vt:i4>
      </vt:variant>
      <vt:variant>
        <vt:i4>0</vt:i4>
      </vt:variant>
      <vt:variant>
        <vt:i4>5</vt:i4>
      </vt:variant>
      <vt:variant>
        <vt:lpwstr>http://noticias.juridicas.com/actualidad/noticias/10390-contenido-y-novedades-de-la-ley-organica-8-2015-de-22-de-julio-de-modificacion-del-sistema-de-proteccion-de-la-infancia-y-adolescencia/</vt:lpwstr>
      </vt:variant>
      <vt:variant>
        <vt:lpwstr/>
      </vt:variant>
      <vt:variant>
        <vt:i4>6029346</vt:i4>
      </vt:variant>
      <vt:variant>
        <vt:i4>6</vt:i4>
      </vt:variant>
      <vt:variant>
        <vt:i4>0</vt:i4>
      </vt:variant>
      <vt:variant>
        <vt:i4>5</vt:i4>
      </vt:variant>
      <vt:variant>
        <vt:lpwstr>http://noticias.juridicas.com/base_datos/Privado/cc.l1t7.html</vt:lpwstr>
      </vt:variant>
      <vt:variant>
        <vt:lpwstr>a154</vt:lpwstr>
      </vt:variant>
      <vt:variant>
        <vt:i4>5767200</vt:i4>
      </vt:variant>
      <vt:variant>
        <vt:i4>3</vt:i4>
      </vt:variant>
      <vt:variant>
        <vt:i4>0</vt:i4>
      </vt:variant>
      <vt:variant>
        <vt:i4>5</vt:i4>
      </vt:variant>
      <vt:variant>
        <vt:lpwstr>http://noticias.juridicas.com/base_datos/Privado/cc.l1t7.html</vt:lpwstr>
      </vt:variant>
      <vt:variant>
        <vt:lpwstr>a170</vt:lpwstr>
      </vt:variant>
      <vt:variant>
        <vt:i4>5767200</vt:i4>
      </vt:variant>
      <vt:variant>
        <vt:i4>0</vt:i4>
      </vt:variant>
      <vt:variant>
        <vt:i4>0</vt:i4>
      </vt:variant>
      <vt:variant>
        <vt:i4>5</vt:i4>
      </vt:variant>
      <vt:variant>
        <vt:lpwstr>http://noticias.juridicas.com/base_datos/Privado/cc.l1t7.html</vt:lpwstr>
      </vt:variant>
      <vt:variant>
        <vt:lpwstr>a170</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Gonzalo Olmos</dc:creator>
  <cp:lastModifiedBy>ALFREDO GARCÍA LÓPEZ</cp:lastModifiedBy>
  <cp:revision>2</cp:revision>
  <cp:lastPrinted>2016-03-23T09:20:00Z</cp:lastPrinted>
  <dcterms:created xsi:type="dcterms:W3CDTF">2017-07-28T08:02:00Z</dcterms:created>
  <dcterms:modified xsi:type="dcterms:W3CDTF">2017-07-28T08:02:00Z</dcterms:modified>
</cp:coreProperties>
</file>