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1E" w:rsidRPr="00C3441E" w:rsidRDefault="00C3441E" w:rsidP="00C3441E">
      <w:pPr>
        <w:spacing w:line="360" w:lineRule="auto"/>
        <w:jc w:val="both"/>
        <w:rPr>
          <w:rFonts w:ascii="Arial" w:hAnsi="Arial" w:cs="Arial"/>
        </w:rPr>
      </w:pPr>
      <w:bookmarkStart w:id="0" w:name="endFirstPage"/>
      <w:bookmarkEnd w:id="0"/>
      <w:r>
        <w:rPr>
          <w:rFonts w:ascii="Arial" w:hAnsi="Arial" w:cs="Arial"/>
          <w:bCs/>
        </w:rPr>
        <w:t>CIVIL. El a</w:t>
      </w:r>
      <w:r w:rsidRPr="00C3441E">
        <w:rPr>
          <w:rFonts w:ascii="Arial" w:hAnsi="Arial" w:cs="Arial"/>
          <w:bCs/>
        </w:rPr>
        <w:t xml:space="preserve">lbaceazgo. </w:t>
      </w:r>
      <w:r w:rsidRPr="00C3441E">
        <w:rPr>
          <w:rFonts w:ascii="Arial" w:hAnsi="Arial" w:cs="Arial"/>
        </w:rPr>
        <w:t xml:space="preserve">El </w:t>
      </w:r>
      <w:r w:rsidRPr="00C3441E">
        <w:rPr>
          <w:rFonts w:ascii="Arial" w:hAnsi="Arial" w:cs="Arial"/>
          <w:bCs/>
        </w:rPr>
        <w:t>ámbito de aplicación</w:t>
      </w:r>
      <w:r w:rsidRPr="00C3441E">
        <w:rPr>
          <w:rFonts w:ascii="Arial" w:hAnsi="Arial" w:cs="Arial"/>
        </w:rPr>
        <w:t xml:space="preserve"> de este procedimiento –que regula el </w:t>
      </w:r>
      <w:r w:rsidRPr="00C3441E">
        <w:rPr>
          <w:rStyle w:val="linktodoc"/>
          <w:rFonts w:ascii="Arial" w:hAnsi="Arial" w:cs="Arial"/>
        </w:rPr>
        <w:t>art. 91 LJV</w:t>
      </w:r>
      <w:r w:rsidRPr="00C3441E">
        <w:rPr>
          <w:rFonts w:ascii="Arial" w:hAnsi="Arial" w:cs="Arial"/>
        </w:rPr>
        <w:t>- incluye:</w:t>
      </w:r>
    </w:p>
    <w:p w:rsidR="00C3441E" w:rsidRPr="00C3441E" w:rsidRDefault="00C3441E" w:rsidP="00C3441E">
      <w:pPr>
        <w:spacing w:line="360" w:lineRule="auto"/>
        <w:ind w:left="720"/>
        <w:jc w:val="both"/>
        <w:rPr>
          <w:rFonts w:ascii="Arial" w:hAnsi="Arial" w:cs="Arial"/>
        </w:rPr>
      </w:pPr>
      <w:r w:rsidRPr="00C3441E">
        <w:rPr>
          <w:rFonts w:ascii="Arial" w:hAnsi="Arial" w:cs="Arial"/>
          <w:bCs/>
        </w:rPr>
        <w:t>-</w:t>
      </w:r>
      <w:r w:rsidRPr="00C3441E">
        <w:rPr>
          <w:rFonts w:ascii="Arial" w:hAnsi="Arial" w:cs="Arial"/>
        </w:rPr>
        <w:t xml:space="preserve"> los casos de </w:t>
      </w:r>
      <w:r w:rsidRPr="00C3441E">
        <w:rPr>
          <w:rFonts w:ascii="Arial" w:hAnsi="Arial" w:cs="Arial"/>
          <w:bCs/>
        </w:rPr>
        <w:t>renuncia del albacea</w:t>
      </w:r>
      <w:r w:rsidRPr="00C3441E">
        <w:rPr>
          <w:rFonts w:ascii="Arial" w:hAnsi="Arial" w:cs="Arial"/>
        </w:rPr>
        <w:t xml:space="preserve"> a su cargo o de prórroga del plazo de albaceazgo;</w:t>
      </w:r>
    </w:p>
    <w:p w:rsidR="00C3441E" w:rsidRPr="00C3441E" w:rsidRDefault="00C3441E" w:rsidP="00C3441E">
      <w:pPr>
        <w:spacing w:line="360" w:lineRule="auto"/>
        <w:ind w:left="720"/>
        <w:jc w:val="both"/>
        <w:rPr>
          <w:rFonts w:ascii="Arial" w:hAnsi="Arial" w:cs="Arial"/>
        </w:rPr>
      </w:pPr>
      <w:r w:rsidRPr="00C3441E">
        <w:rPr>
          <w:rFonts w:ascii="Arial" w:hAnsi="Arial" w:cs="Arial"/>
          <w:bCs/>
        </w:rPr>
        <w:t>-</w:t>
      </w:r>
      <w:r w:rsidRPr="00C3441E">
        <w:rPr>
          <w:rFonts w:ascii="Arial" w:hAnsi="Arial" w:cs="Arial"/>
        </w:rPr>
        <w:t xml:space="preserve"> la </w:t>
      </w:r>
      <w:r w:rsidRPr="00C3441E">
        <w:rPr>
          <w:rFonts w:ascii="Arial" w:hAnsi="Arial" w:cs="Arial"/>
          <w:bCs/>
        </w:rPr>
        <w:t>remoción</w:t>
      </w:r>
      <w:r w:rsidRPr="00C3441E">
        <w:rPr>
          <w:rFonts w:ascii="Arial" w:hAnsi="Arial" w:cs="Arial"/>
        </w:rPr>
        <w:t xml:space="preserve"> de su cargo;</w:t>
      </w:r>
    </w:p>
    <w:p w:rsidR="00C3441E" w:rsidRPr="00C3441E" w:rsidRDefault="00C3441E" w:rsidP="00C3441E">
      <w:pPr>
        <w:spacing w:line="360" w:lineRule="auto"/>
        <w:ind w:left="720"/>
        <w:jc w:val="both"/>
        <w:rPr>
          <w:rFonts w:ascii="Arial" w:hAnsi="Arial" w:cs="Arial"/>
        </w:rPr>
      </w:pPr>
      <w:r w:rsidRPr="00C3441E">
        <w:rPr>
          <w:rFonts w:ascii="Arial" w:hAnsi="Arial" w:cs="Arial"/>
          <w:bCs/>
        </w:rPr>
        <w:t>-</w:t>
      </w:r>
      <w:r w:rsidRPr="00C3441E">
        <w:rPr>
          <w:rFonts w:ascii="Arial" w:hAnsi="Arial" w:cs="Arial"/>
        </w:rPr>
        <w:t xml:space="preserve"> la </w:t>
      </w:r>
      <w:r w:rsidRPr="00C3441E">
        <w:rPr>
          <w:rFonts w:ascii="Arial" w:hAnsi="Arial" w:cs="Arial"/>
          <w:bCs/>
        </w:rPr>
        <w:t>rendición de cuentas</w:t>
      </w:r>
      <w:r w:rsidRPr="00C3441E">
        <w:rPr>
          <w:rFonts w:ascii="Arial" w:hAnsi="Arial" w:cs="Arial"/>
        </w:rPr>
        <w:t xml:space="preserve"> del albacea; y</w:t>
      </w:r>
    </w:p>
    <w:p w:rsidR="00C3441E" w:rsidRPr="00C3441E" w:rsidRDefault="00C3441E" w:rsidP="00C3441E">
      <w:pPr>
        <w:spacing w:line="360" w:lineRule="auto"/>
        <w:ind w:left="720"/>
        <w:jc w:val="both"/>
        <w:rPr>
          <w:rFonts w:ascii="Arial" w:hAnsi="Arial" w:cs="Arial"/>
        </w:rPr>
      </w:pPr>
      <w:r w:rsidRPr="00C3441E">
        <w:rPr>
          <w:rFonts w:ascii="Arial" w:hAnsi="Arial" w:cs="Arial"/>
          <w:bCs/>
        </w:rPr>
        <w:t>-</w:t>
      </w:r>
      <w:r w:rsidRPr="00C3441E">
        <w:rPr>
          <w:rFonts w:ascii="Arial" w:hAnsi="Arial" w:cs="Arial"/>
        </w:rPr>
        <w:t xml:space="preserve"> la obtención de autorización para que el albacea pueda efectuar </w:t>
      </w:r>
      <w:r w:rsidRPr="00C3441E">
        <w:rPr>
          <w:rFonts w:ascii="Arial" w:hAnsi="Arial" w:cs="Arial"/>
          <w:bCs/>
        </w:rPr>
        <w:t>actos de disposición</w:t>
      </w:r>
      <w:r w:rsidRPr="00C3441E">
        <w:rPr>
          <w:rFonts w:ascii="Arial" w:hAnsi="Arial" w:cs="Arial"/>
        </w:rPr>
        <w:t xml:space="preserve"> sobre bienes de la herencia.</w:t>
      </w:r>
    </w:p>
    <w:p w:rsidR="00C3441E" w:rsidRPr="00C3441E" w:rsidRDefault="00C3441E" w:rsidP="00C3441E">
      <w:pPr>
        <w:pStyle w:val="NormalWeb"/>
        <w:spacing w:line="360" w:lineRule="auto"/>
        <w:jc w:val="both"/>
        <w:rPr>
          <w:rFonts w:ascii="Arial" w:hAnsi="Arial" w:cs="Arial"/>
        </w:rPr>
      </w:pPr>
      <w:r w:rsidRPr="00C3441E">
        <w:rPr>
          <w:rFonts w:ascii="Arial" w:hAnsi="Arial" w:cs="Arial"/>
        </w:rPr>
        <w:t xml:space="preserve">La </w:t>
      </w:r>
      <w:r w:rsidRPr="00C3441E">
        <w:rPr>
          <w:rFonts w:ascii="Arial" w:hAnsi="Arial" w:cs="Arial"/>
          <w:bCs/>
        </w:rPr>
        <w:t>competencia</w:t>
      </w:r>
      <w:r w:rsidRPr="00C3441E">
        <w:rPr>
          <w:rFonts w:ascii="Arial" w:hAnsi="Arial" w:cs="Arial"/>
        </w:rPr>
        <w:t xml:space="preserve"> se atribuye al Juzgado de Primera Instancia del último domicilio o, en su defecto, de la última residencia del causante o donde estuvieran la mayor parte de sus bienes -cualquiera que sea su naturaleza- o el del lugar del fallecimiento, siempre que estuvieran en España a elección del solicitante. En defecto de todos ellos, el del lugar de domicilio del solicitante.</w:t>
      </w:r>
    </w:p>
    <w:p w:rsidR="00C3441E" w:rsidRPr="00C3441E" w:rsidRDefault="00C3441E" w:rsidP="00C3441E">
      <w:pPr>
        <w:pStyle w:val="NormalWeb"/>
        <w:spacing w:line="360" w:lineRule="auto"/>
        <w:jc w:val="both"/>
        <w:rPr>
          <w:rFonts w:ascii="Arial" w:hAnsi="Arial" w:cs="Arial"/>
        </w:rPr>
      </w:pPr>
      <w:r w:rsidRPr="00C3441E">
        <w:rPr>
          <w:rFonts w:ascii="Arial" w:hAnsi="Arial" w:cs="Arial"/>
        </w:rPr>
        <w:t xml:space="preserve">La </w:t>
      </w:r>
      <w:r w:rsidRPr="00C3441E">
        <w:rPr>
          <w:rFonts w:ascii="Arial" w:hAnsi="Arial" w:cs="Arial"/>
          <w:bCs/>
        </w:rPr>
        <w:t>tramitación</w:t>
      </w:r>
      <w:r w:rsidRPr="00C3441E">
        <w:rPr>
          <w:rFonts w:ascii="Arial" w:hAnsi="Arial" w:cs="Arial"/>
        </w:rPr>
        <w:t xml:space="preserve"> de estos expedientes se ajusta a las normas comunes de los arts. </w:t>
      </w:r>
      <w:r w:rsidRPr="00C3441E">
        <w:rPr>
          <w:rStyle w:val="linktodoc"/>
          <w:rFonts w:ascii="Arial" w:hAnsi="Arial" w:cs="Arial"/>
        </w:rPr>
        <w:t>13</w:t>
      </w:r>
      <w:r w:rsidRPr="00C3441E">
        <w:rPr>
          <w:rFonts w:ascii="Arial" w:hAnsi="Arial" w:cs="Arial"/>
        </w:rPr>
        <w:t xml:space="preserve"> a </w:t>
      </w:r>
      <w:r w:rsidRPr="00C3441E">
        <w:rPr>
          <w:rStyle w:val="linktodoc"/>
          <w:rFonts w:ascii="Arial" w:hAnsi="Arial" w:cs="Arial"/>
        </w:rPr>
        <w:t>22LJV</w:t>
      </w:r>
      <w:r w:rsidRPr="00C3441E">
        <w:rPr>
          <w:rFonts w:ascii="Arial" w:hAnsi="Arial" w:cs="Arial"/>
        </w:rPr>
        <w:t>.</w:t>
      </w:r>
    </w:p>
    <w:p w:rsidR="00C3441E" w:rsidRPr="00C3441E" w:rsidRDefault="00C3441E" w:rsidP="00C3441E">
      <w:pPr>
        <w:pStyle w:val="NormalWeb"/>
        <w:spacing w:line="360" w:lineRule="auto"/>
        <w:jc w:val="both"/>
        <w:rPr>
          <w:rFonts w:ascii="Arial" w:hAnsi="Arial" w:cs="Arial"/>
        </w:rPr>
      </w:pPr>
      <w:r w:rsidRPr="00C3441E">
        <w:rPr>
          <w:rFonts w:ascii="Arial" w:hAnsi="Arial" w:cs="Arial"/>
        </w:rPr>
        <w:t xml:space="preserve">La </w:t>
      </w:r>
      <w:r w:rsidRPr="00C3441E">
        <w:rPr>
          <w:rFonts w:ascii="Arial" w:hAnsi="Arial" w:cs="Arial"/>
          <w:bCs/>
        </w:rPr>
        <w:t>decisión</w:t>
      </w:r>
      <w:r w:rsidRPr="00C3441E">
        <w:rPr>
          <w:rFonts w:ascii="Arial" w:hAnsi="Arial" w:cs="Arial"/>
        </w:rPr>
        <w:t xml:space="preserve"> del expediente corresponde al Juez, salvo en el caso de renuncia del albacea a su cargo o prórroga del plazo de albaceazgo, en que la resolución corresponde al Letrado de la Administración de Justicia.</w:t>
      </w:r>
    </w:p>
    <w:p w:rsidR="00C3441E" w:rsidRPr="00C3441E" w:rsidRDefault="00C3441E" w:rsidP="00C3441E">
      <w:pPr>
        <w:pStyle w:val="NormalWeb"/>
        <w:spacing w:line="360" w:lineRule="auto"/>
        <w:jc w:val="both"/>
        <w:rPr>
          <w:rFonts w:ascii="Arial" w:hAnsi="Arial" w:cs="Arial"/>
        </w:rPr>
      </w:pPr>
      <w:r w:rsidRPr="00C3441E">
        <w:rPr>
          <w:rFonts w:ascii="Arial" w:hAnsi="Arial" w:cs="Arial"/>
        </w:rPr>
        <w:t xml:space="preserve">En estos expedientes es </w:t>
      </w:r>
      <w:r w:rsidRPr="00C3441E">
        <w:rPr>
          <w:rFonts w:ascii="Arial" w:hAnsi="Arial" w:cs="Arial"/>
          <w:bCs/>
        </w:rPr>
        <w:t>preceptiva la asistencia de abogado y representación por procurador si la cuantía del haber hereditario supera los 6.000 euros</w:t>
      </w:r>
      <w:r w:rsidRPr="00C3441E">
        <w:rPr>
          <w:rFonts w:ascii="Arial" w:hAnsi="Arial" w:cs="Arial"/>
        </w:rPr>
        <w:t>.</w:t>
      </w:r>
    </w:p>
    <w:p w:rsidR="00C561AD" w:rsidRPr="00C561AD" w:rsidRDefault="00C561AD" w:rsidP="00C561AD">
      <w:pPr>
        <w:spacing w:line="360" w:lineRule="auto"/>
        <w:jc w:val="both"/>
        <w:rPr>
          <w:rFonts w:ascii="Arial" w:hAnsi="Arial" w:cs="Arial"/>
        </w:rPr>
      </w:pPr>
    </w:p>
    <w:p w:rsidR="00C561AD" w:rsidRPr="00C561AD" w:rsidRDefault="00C561AD" w:rsidP="00C561AD">
      <w:pPr>
        <w:spacing w:line="360" w:lineRule="auto"/>
        <w:jc w:val="both"/>
        <w:rPr>
          <w:rFonts w:ascii="Arial" w:hAnsi="Arial" w:cs="Arial"/>
        </w:rPr>
      </w:pPr>
    </w:p>
    <w:p w:rsidR="002860A4" w:rsidRPr="00C561AD" w:rsidRDefault="002860A4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2860A4" w:rsidRPr="00C561AD" w:rsidRDefault="002860A4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2860A4" w:rsidRPr="00C561AD" w:rsidRDefault="002860A4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D8664C" w:rsidRPr="00C561AD" w:rsidRDefault="00D8664C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D8664C" w:rsidRPr="00C561AD" w:rsidRDefault="00D8664C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767711" w:rsidRPr="00C561AD" w:rsidRDefault="00767711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767711" w:rsidRDefault="00767711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D83FB0" w:rsidRDefault="00D83FB0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D83FB0" w:rsidRDefault="00D83FB0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D83FB0" w:rsidRDefault="00D83FB0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D83FB0" w:rsidRPr="00C561AD" w:rsidRDefault="00D83FB0" w:rsidP="00C561AD">
      <w:pPr>
        <w:spacing w:line="360" w:lineRule="auto"/>
        <w:ind w:right="-1"/>
        <w:jc w:val="both"/>
        <w:rPr>
          <w:rFonts w:ascii="Arial" w:hAnsi="Arial" w:cs="Arial"/>
        </w:rPr>
      </w:pPr>
    </w:p>
    <w:p w:rsidR="00447F11" w:rsidRPr="00C561AD" w:rsidRDefault="00EF42E4" w:rsidP="00C561AD">
      <w:pPr>
        <w:spacing w:line="360" w:lineRule="auto"/>
        <w:ind w:right="-1"/>
        <w:jc w:val="both"/>
        <w:rPr>
          <w:rFonts w:ascii="Arial" w:hAnsi="Arial" w:cs="Arial"/>
        </w:rPr>
      </w:pPr>
      <w:r w:rsidRPr="00C561AD">
        <w:rPr>
          <w:rFonts w:ascii="Arial" w:hAnsi="Arial" w:cs="Arial"/>
          <w:noProof/>
        </w:rPr>
        <w:drawing>
          <wp:inline distT="0" distB="0" distL="0" distR="0">
            <wp:extent cx="5394960" cy="4226560"/>
            <wp:effectExtent l="19050" t="0" r="0" b="0"/>
            <wp:docPr id="14" name="Imagen 6" descr="C:\Users\Alfredo\Dropbox\artículos para la web JUNIO 2015\fotos definitivas\abogados en oviedo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lfredo\Dropbox\artículos para la web JUNIO 2015\fotos definitivas\abogados en oviedo (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1" cy="42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F11" w:rsidRPr="00C561AD" w:rsidSect="00F50D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D89" w:rsidRDefault="00AC5D89">
      <w:r>
        <w:separator/>
      </w:r>
    </w:p>
  </w:endnote>
  <w:endnote w:type="continuationSeparator" w:id="0">
    <w:p w:rsidR="00AC5D89" w:rsidRDefault="00AC5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9E76BF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47F1A" w:rsidRDefault="00247F1A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9E76BF" w:rsidP="00E803D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247F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A379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F50D86" w:rsidRDefault="00F50D86" w:rsidP="001F194A">
    <w:pPr>
      <w:pStyle w:val="Piedepgina"/>
      <w:jc w:val="center"/>
      <w:rPr>
        <w:rFonts w:ascii="Arial" w:hAnsi="Arial" w:cs="Arial"/>
        <w:sz w:val="16"/>
        <w:szCs w:val="16"/>
      </w:rPr>
    </w:pP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Campoamor 9  2º        33001  OVIEDO</w:t>
    </w:r>
  </w:p>
  <w:p w:rsidR="00247F1A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186 927   </w:t>
    </w:r>
    <w:r w:rsidRPr="001D7106">
      <w:rPr>
        <w:rFonts w:ascii="Arial" w:hAnsi="Arial" w:cs="Arial"/>
        <w:sz w:val="16"/>
        <w:szCs w:val="16"/>
      </w:rPr>
      <w:t xml:space="preserve"> </w:t>
    </w:r>
  </w:p>
  <w:p w:rsidR="00247F1A" w:rsidRPr="00741184" w:rsidRDefault="00247F1A" w:rsidP="001F194A">
    <w:pPr>
      <w:pStyle w:val="Piedepgina"/>
      <w:jc w:val="center"/>
      <w:rPr>
        <w:rFonts w:ascii="Arial" w:hAnsi="Arial" w:cs="Arial"/>
        <w:sz w:val="16"/>
        <w:szCs w:val="16"/>
      </w:rPr>
    </w:pPr>
    <w:r w:rsidRPr="001D7106">
      <w:rPr>
        <w:rFonts w:ascii="Arial" w:hAnsi="Arial" w:cs="Arial"/>
        <w:sz w:val="16"/>
        <w:szCs w:val="16"/>
      </w:rPr>
      <w:t>984</w:t>
    </w:r>
    <w:r>
      <w:rPr>
        <w:rFonts w:ascii="Arial" w:hAnsi="Arial" w:cs="Arial"/>
        <w:sz w:val="16"/>
        <w:szCs w:val="16"/>
      </w:rPr>
      <w:t xml:space="preserve"> </w:t>
    </w:r>
    <w:r w:rsidRPr="001D7106">
      <w:rPr>
        <w:rFonts w:ascii="Arial" w:hAnsi="Arial" w:cs="Arial"/>
        <w:sz w:val="16"/>
        <w:szCs w:val="16"/>
      </w:rPr>
      <w:t>081</w:t>
    </w:r>
    <w:r>
      <w:rPr>
        <w:rFonts w:ascii="Arial" w:hAnsi="Arial" w:cs="Arial"/>
        <w:sz w:val="16"/>
        <w:szCs w:val="16"/>
      </w:rPr>
      <w:t xml:space="preserve"> 875f</w:t>
    </w:r>
  </w:p>
  <w:p w:rsidR="00247F1A" w:rsidRPr="00741184" w:rsidRDefault="00247F1A" w:rsidP="00741184">
    <w:pPr>
      <w:pStyle w:val="Piedepgina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www.alfredogarcialopez.es</w:t>
    </w:r>
    <w:r w:rsidR="00EF669D">
      <w:rPr>
        <w:rFonts w:ascii="Arial" w:hAnsi="Arial" w:cs="Arial"/>
        <w:sz w:val="16"/>
        <w:szCs w:val="16"/>
      </w:rPr>
      <w:t>/com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D89" w:rsidRDefault="00AC5D89">
      <w:r>
        <w:separator/>
      </w:r>
    </w:p>
  </w:footnote>
  <w:footnote w:type="continuationSeparator" w:id="0">
    <w:p w:rsidR="00AC5D89" w:rsidRDefault="00AC5D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9E76B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3" o:spid="_x0000_s2050" type="#_x0000_t75" style="position:absolute;margin-left:0;margin-top:0;width:286.45pt;height:270.6pt;z-index:-251658752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9E76BF" w:rsidP="00222D9D">
    <w:pPr>
      <w:pStyle w:val="Encabezad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4" o:spid="_x0000_s2051" type="#_x0000_t75" style="position:absolute;left:0;text-align:left;margin-left:0;margin-top:0;width:286.45pt;height:270.6pt;z-index:-251657728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  <w:p w:rsidR="00247F1A" w:rsidRDefault="007969C0" w:rsidP="000C47AE">
    <w:pPr>
      <w:pStyle w:val="Encabezado"/>
      <w:jc w:val="center"/>
    </w:pPr>
    <w:r>
      <w:rPr>
        <w:noProof/>
      </w:rPr>
      <w:drawing>
        <wp:inline distT="0" distB="0" distL="0" distR="0">
          <wp:extent cx="1035685" cy="968375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5685" cy="968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47F1A" w:rsidRDefault="00247F1A" w:rsidP="000C47AE">
    <w:pPr>
      <w:pStyle w:val="Encabezad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F1A" w:rsidRDefault="009E76BF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712" o:spid="_x0000_s2049" type="#_x0000_t75" style="position:absolute;margin-left:0;margin-top:0;width:286.45pt;height:270.6pt;z-index:-251659776;mso-position-horizontal:center;mso-position-horizontal-relative:margin;mso-position-vertical:center;mso-position-vertical-relative:margin" o:allowincell="f">
          <v:imagedata r:id="rId1" o:title="MARCA DE AGU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E68AD"/>
    <w:multiLevelType w:val="multilevel"/>
    <w:tmpl w:val="27CA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B76126"/>
    <w:multiLevelType w:val="multilevel"/>
    <w:tmpl w:val="79A2D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6E3860"/>
    <w:multiLevelType w:val="multilevel"/>
    <w:tmpl w:val="DE725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724208"/>
    <w:multiLevelType w:val="multilevel"/>
    <w:tmpl w:val="FFC4A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6E1C31"/>
    <w:multiLevelType w:val="multilevel"/>
    <w:tmpl w:val="52F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0A6B50"/>
    <w:multiLevelType w:val="multilevel"/>
    <w:tmpl w:val="6B8C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5D093C"/>
    <w:multiLevelType w:val="multilevel"/>
    <w:tmpl w:val="0474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B207A6"/>
    <w:multiLevelType w:val="multilevel"/>
    <w:tmpl w:val="24E00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BF232B"/>
    <w:multiLevelType w:val="multilevel"/>
    <w:tmpl w:val="2A382B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951E4"/>
    <w:multiLevelType w:val="multilevel"/>
    <w:tmpl w:val="B3AC6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A84A83"/>
    <w:multiLevelType w:val="multilevel"/>
    <w:tmpl w:val="3718D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3206E3C"/>
    <w:multiLevelType w:val="multilevel"/>
    <w:tmpl w:val="94D09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914846"/>
    <w:multiLevelType w:val="multilevel"/>
    <w:tmpl w:val="BE2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052CC9"/>
    <w:multiLevelType w:val="multilevel"/>
    <w:tmpl w:val="9C68C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DD7E30"/>
    <w:multiLevelType w:val="hybridMultilevel"/>
    <w:tmpl w:val="9732CB8A"/>
    <w:lvl w:ilvl="0" w:tplc="B0264D0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610568"/>
    <w:multiLevelType w:val="multilevel"/>
    <w:tmpl w:val="4F4C9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E90214C"/>
    <w:multiLevelType w:val="multilevel"/>
    <w:tmpl w:val="3578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DF4345"/>
    <w:multiLevelType w:val="hybridMultilevel"/>
    <w:tmpl w:val="1294F5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8481D"/>
    <w:multiLevelType w:val="multilevel"/>
    <w:tmpl w:val="C0AA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56E376B"/>
    <w:multiLevelType w:val="multilevel"/>
    <w:tmpl w:val="683E9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7866AFE"/>
    <w:multiLevelType w:val="multilevel"/>
    <w:tmpl w:val="21FA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CB43929"/>
    <w:multiLevelType w:val="multilevel"/>
    <w:tmpl w:val="1DEEB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CBA064A"/>
    <w:multiLevelType w:val="multilevel"/>
    <w:tmpl w:val="C44C2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E762881"/>
    <w:multiLevelType w:val="multilevel"/>
    <w:tmpl w:val="E74E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3E33F76"/>
    <w:multiLevelType w:val="multilevel"/>
    <w:tmpl w:val="ACD2A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6B2AF8"/>
    <w:multiLevelType w:val="multilevel"/>
    <w:tmpl w:val="73E0F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B101B8E"/>
    <w:multiLevelType w:val="multilevel"/>
    <w:tmpl w:val="77B84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CB0A0B"/>
    <w:multiLevelType w:val="multilevel"/>
    <w:tmpl w:val="D35E5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5025F5"/>
    <w:multiLevelType w:val="multilevel"/>
    <w:tmpl w:val="C9F4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817312"/>
    <w:multiLevelType w:val="multilevel"/>
    <w:tmpl w:val="85B86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14572D"/>
    <w:multiLevelType w:val="multilevel"/>
    <w:tmpl w:val="56487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7"/>
  </w:num>
  <w:num w:numId="5">
    <w:abstractNumId w:val="23"/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7"/>
  </w:num>
  <w:num w:numId="8">
    <w:abstractNumId w:val="2"/>
  </w:num>
  <w:num w:numId="9">
    <w:abstractNumId w:val="14"/>
  </w:num>
  <w:num w:numId="10">
    <w:abstractNumId w:val="10"/>
  </w:num>
  <w:num w:numId="11">
    <w:abstractNumId w:val="3"/>
  </w:num>
  <w:num w:numId="12">
    <w:abstractNumId w:val="18"/>
  </w:num>
  <w:num w:numId="13">
    <w:abstractNumId w:val="4"/>
  </w:num>
  <w:num w:numId="14">
    <w:abstractNumId w:val="5"/>
  </w:num>
  <w:num w:numId="15">
    <w:abstractNumId w:val="19"/>
  </w:num>
  <w:num w:numId="16">
    <w:abstractNumId w:val="22"/>
  </w:num>
  <w:num w:numId="17">
    <w:abstractNumId w:val="24"/>
  </w:num>
  <w:num w:numId="18">
    <w:abstractNumId w:val="26"/>
  </w:num>
  <w:num w:numId="19">
    <w:abstractNumId w:val="25"/>
  </w:num>
  <w:num w:numId="20">
    <w:abstractNumId w:val="21"/>
  </w:num>
  <w:num w:numId="21">
    <w:abstractNumId w:val="27"/>
  </w:num>
  <w:num w:numId="22">
    <w:abstractNumId w:val="1"/>
  </w:num>
  <w:num w:numId="23">
    <w:abstractNumId w:val="30"/>
  </w:num>
  <w:num w:numId="24">
    <w:abstractNumId w:val="9"/>
  </w:num>
  <w:num w:numId="25">
    <w:abstractNumId w:val="20"/>
  </w:num>
  <w:num w:numId="26">
    <w:abstractNumId w:val="29"/>
  </w:num>
  <w:num w:numId="27">
    <w:abstractNumId w:val="16"/>
  </w:num>
  <w:num w:numId="28">
    <w:abstractNumId w:val="0"/>
  </w:num>
  <w:num w:numId="29">
    <w:abstractNumId w:val="28"/>
  </w:num>
  <w:num w:numId="30">
    <w:abstractNumId w:val="12"/>
  </w:num>
  <w:num w:numId="31">
    <w:abstractNumId w:val="1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/>
  <w:stylePaneFormatFilter w:val="3F01"/>
  <w:defaultTabStop w:val="708"/>
  <w:hyphenationZone w:val="425"/>
  <w:characterSpacingControl w:val="doNotCompress"/>
  <w:hdrShapeDefaults>
    <o:shapedefaults v:ext="edit" spidmax="35737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D7106"/>
    <w:rsid w:val="00000ABC"/>
    <w:rsid w:val="00002534"/>
    <w:rsid w:val="00002B75"/>
    <w:rsid w:val="00002C06"/>
    <w:rsid w:val="00003455"/>
    <w:rsid w:val="00005799"/>
    <w:rsid w:val="00005938"/>
    <w:rsid w:val="00005AFB"/>
    <w:rsid w:val="000063DE"/>
    <w:rsid w:val="00017DA5"/>
    <w:rsid w:val="0003072D"/>
    <w:rsid w:val="00033922"/>
    <w:rsid w:val="00033CEB"/>
    <w:rsid w:val="000362A9"/>
    <w:rsid w:val="00037D25"/>
    <w:rsid w:val="00042584"/>
    <w:rsid w:val="00044D2E"/>
    <w:rsid w:val="00046A79"/>
    <w:rsid w:val="00051042"/>
    <w:rsid w:val="000516A3"/>
    <w:rsid w:val="0005441C"/>
    <w:rsid w:val="000546BE"/>
    <w:rsid w:val="0005559E"/>
    <w:rsid w:val="00063CF8"/>
    <w:rsid w:val="00067615"/>
    <w:rsid w:val="000677B4"/>
    <w:rsid w:val="00067EEE"/>
    <w:rsid w:val="00072160"/>
    <w:rsid w:val="000743A0"/>
    <w:rsid w:val="00076312"/>
    <w:rsid w:val="00077A88"/>
    <w:rsid w:val="000825EC"/>
    <w:rsid w:val="00083E4E"/>
    <w:rsid w:val="00086F28"/>
    <w:rsid w:val="000915CD"/>
    <w:rsid w:val="00096DA1"/>
    <w:rsid w:val="000A133F"/>
    <w:rsid w:val="000A6A5F"/>
    <w:rsid w:val="000B30D9"/>
    <w:rsid w:val="000C2041"/>
    <w:rsid w:val="000C22DA"/>
    <w:rsid w:val="000C337E"/>
    <w:rsid w:val="000C3873"/>
    <w:rsid w:val="000C47AE"/>
    <w:rsid w:val="000C4953"/>
    <w:rsid w:val="000D5D61"/>
    <w:rsid w:val="000D6B11"/>
    <w:rsid w:val="000E1823"/>
    <w:rsid w:val="000F1749"/>
    <w:rsid w:val="000F7844"/>
    <w:rsid w:val="0010060C"/>
    <w:rsid w:val="0010178D"/>
    <w:rsid w:val="00101CFD"/>
    <w:rsid w:val="0011301C"/>
    <w:rsid w:val="0011338B"/>
    <w:rsid w:val="001172ED"/>
    <w:rsid w:val="00117C70"/>
    <w:rsid w:val="001204C1"/>
    <w:rsid w:val="00126642"/>
    <w:rsid w:val="001360FD"/>
    <w:rsid w:val="00137AEE"/>
    <w:rsid w:val="00140D3C"/>
    <w:rsid w:val="00142C8E"/>
    <w:rsid w:val="0014307B"/>
    <w:rsid w:val="00143B44"/>
    <w:rsid w:val="00144AB1"/>
    <w:rsid w:val="00145211"/>
    <w:rsid w:val="00146353"/>
    <w:rsid w:val="00146577"/>
    <w:rsid w:val="00153427"/>
    <w:rsid w:val="001543FF"/>
    <w:rsid w:val="00155425"/>
    <w:rsid w:val="00162E93"/>
    <w:rsid w:val="00163318"/>
    <w:rsid w:val="0016353A"/>
    <w:rsid w:val="00165508"/>
    <w:rsid w:val="00166951"/>
    <w:rsid w:val="00170C4A"/>
    <w:rsid w:val="00170D3F"/>
    <w:rsid w:val="001737EB"/>
    <w:rsid w:val="001765E7"/>
    <w:rsid w:val="001771E6"/>
    <w:rsid w:val="00181091"/>
    <w:rsid w:val="001829D4"/>
    <w:rsid w:val="00185C69"/>
    <w:rsid w:val="0018755D"/>
    <w:rsid w:val="00190868"/>
    <w:rsid w:val="001949CF"/>
    <w:rsid w:val="001969A3"/>
    <w:rsid w:val="001A12D0"/>
    <w:rsid w:val="001A15CD"/>
    <w:rsid w:val="001A6D78"/>
    <w:rsid w:val="001B78AD"/>
    <w:rsid w:val="001C0F7E"/>
    <w:rsid w:val="001C6A86"/>
    <w:rsid w:val="001D6AB5"/>
    <w:rsid w:val="001D7106"/>
    <w:rsid w:val="001E0A4E"/>
    <w:rsid w:val="001E0D97"/>
    <w:rsid w:val="001E491C"/>
    <w:rsid w:val="001E5F6F"/>
    <w:rsid w:val="001F194A"/>
    <w:rsid w:val="001F56C0"/>
    <w:rsid w:val="00202275"/>
    <w:rsid w:val="002054C7"/>
    <w:rsid w:val="00206865"/>
    <w:rsid w:val="00214BAE"/>
    <w:rsid w:val="00222D9D"/>
    <w:rsid w:val="00224282"/>
    <w:rsid w:val="00225477"/>
    <w:rsid w:val="00232DFC"/>
    <w:rsid w:val="0023355F"/>
    <w:rsid w:val="00236A04"/>
    <w:rsid w:val="00241163"/>
    <w:rsid w:val="00241A9E"/>
    <w:rsid w:val="00247F1A"/>
    <w:rsid w:val="00250136"/>
    <w:rsid w:val="0025036B"/>
    <w:rsid w:val="002503E9"/>
    <w:rsid w:val="00250B2A"/>
    <w:rsid w:val="00255846"/>
    <w:rsid w:val="002661E3"/>
    <w:rsid w:val="00266FF5"/>
    <w:rsid w:val="00267153"/>
    <w:rsid w:val="00270928"/>
    <w:rsid w:val="002744D4"/>
    <w:rsid w:val="002759CE"/>
    <w:rsid w:val="00283E8B"/>
    <w:rsid w:val="00284FAC"/>
    <w:rsid w:val="002860A4"/>
    <w:rsid w:val="00287D71"/>
    <w:rsid w:val="002A0150"/>
    <w:rsid w:val="002A06DB"/>
    <w:rsid w:val="002A2EE4"/>
    <w:rsid w:val="002A6352"/>
    <w:rsid w:val="002A670B"/>
    <w:rsid w:val="002B04BE"/>
    <w:rsid w:val="002B268C"/>
    <w:rsid w:val="002B4021"/>
    <w:rsid w:val="002B579C"/>
    <w:rsid w:val="002B7B7F"/>
    <w:rsid w:val="002C2243"/>
    <w:rsid w:val="002C61B5"/>
    <w:rsid w:val="002D11AD"/>
    <w:rsid w:val="002D2ED2"/>
    <w:rsid w:val="002D32FE"/>
    <w:rsid w:val="002D50B8"/>
    <w:rsid w:val="002E053F"/>
    <w:rsid w:val="002F042F"/>
    <w:rsid w:val="002F0907"/>
    <w:rsid w:val="002F6D88"/>
    <w:rsid w:val="002F7B53"/>
    <w:rsid w:val="00303054"/>
    <w:rsid w:val="00303BB2"/>
    <w:rsid w:val="003067DF"/>
    <w:rsid w:val="00306DA2"/>
    <w:rsid w:val="00311908"/>
    <w:rsid w:val="003149AA"/>
    <w:rsid w:val="0031620C"/>
    <w:rsid w:val="00317A4E"/>
    <w:rsid w:val="00320289"/>
    <w:rsid w:val="00323572"/>
    <w:rsid w:val="00323FC4"/>
    <w:rsid w:val="0032491A"/>
    <w:rsid w:val="0032681D"/>
    <w:rsid w:val="00326C83"/>
    <w:rsid w:val="00331994"/>
    <w:rsid w:val="00332AC6"/>
    <w:rsid w:val="00332F1F"/>
    <w:rsid w:val="00336A68"/>
    <w:rsid w:val="003416DE"/>
    <w:rsid w:val="003458AA"/>
    <w:rsid w:val="00357DD2"/>
    <w:rsid w:val="00361A96"/>
    <w:rsid w:val="0036668D"/>
    <w:rsid w:val="00366E63"/>
    <w:rsid w:val="0036733A"/>
    <w:rsid w:val="00367EC5"/>
    <w:rsid w:val="00372666"/>
    <w:rsid w:val="00373292"/>
    <w:rsid w:val="00374027"/>
    <w:rsid w:val="003A1F2B"/>
    <w:rsid w:val="003A3123"/>
    <w:rsid w:val="003B5346"/>
    <w:rsid w:val="003B6FA8"/>
    <w:rsid w:val="003B70A6"/>
    <w:rsid w:val="003C1F2E"/>
    <w:rsid w:val="003C242B"/>
    <w:rsid w:val="003D0308"/>
    <w:rsid w:val="003D1CE9"/>
    <w:rsid w:val="003D31EA"/>
    <w:rsid w:val="003D5A4F"/>
    <w:rsid w:val="003D694C"/>
    <w:rsid w:val="003D6F6A"/>
    <w:rsid w:val="003E2060"/>
    <w:rsid w:val="003E2382"/>
    <w:rsid w:val="003E3F2B"/>
    <w:rsid w:val="003E5D44"/>
    <w:rsid w:val="003E66C1"/>
    <w:rsid w:val="003E7310"/>
    <w:rsid w:val="003F11D6"/>
    <w:rsid w:val="003F6C38"/>
    <w:rsid w:val="004026DE"/>
    <w:rsid w:val="00403FB6"/>
    <w:rsid w:val="004069A0"/>
    <w:rsid w:val="004136B4"/>
    <w:rsid w:val="00414CA4"/>
    <w:rsid w:val="00415284"/>
    <w:rsid w:val="004164A6"/>
    <w:rsid w:val="004169D7"/>
    <w:rsid w:val="00424999"/>
    <w:rsid w:val="00424E68"/>
    <w:rsid w:val="00430075"/>
    <w:rsid w:val="004310CD"/>
    <w:rsid w:val="00434F53"/>
    <w:rsid w:val="0044211B"/>
    <w:rsid w:val="00444E9C"/>
    <w:rsid w:val="00445C86"/>
    <w:rsid w:val="00446F88"/>
    <w:rsid w:val="00447A97"/>
    <w:rsid w:val="00447B6D"/>
    <w:rsid w:val="00447F11"/>
    <w:rsid w:val="00450935"/>
    <w:rsid w:val="00453887"/>
    <w:rsid w:val="00453DE1"/>
    <w:rsid w:val="00457758"/>
    <w:rsid w:val="0046105C"/>
    <w:rsid w:val="00461E39"/>
    <w:rsid w:val="00464DB2"/>
    <w:rsid w:val="00465065"/>
    <w:rsid w:val="0046656C"/>
    <w:rsid w:val="00470834"/>
    <w:rsid w:val="004712E1"/>
    <w:rsid w:val="0047172D"/>
    <w:rsid w:val="00472F61"/>
    <w:rsid w:val="004744B1"/>
    <w:rsid w:val="00475782"/>
    <w:rsid w:val="0048064B"/>
    <w:rsid w:val="004813E1"/>
    <w:rsid w:val="0048268F"/>
    <w:rsid w:val="00483D29"/>
    <w:rsid w:val="004856E9"/>
    <w:rsid w:val="0048734A"/>
    <w:rsid w:val="004908A3"/>
    <w:rsid w:val="0049251A"/>
    <w:rsid w:val="0049641D"/>
    <w:rsid w:val="004A04E5"/>
    <w:rsid w:val="004A2021"/>
    <w:rsid w:val="004A4482"/>
    <w:rsid w:val="004A6D3B"/>
    <w:rsid w:val="004B28BD"/>
    <w:rsid w:val="004C1F35"/>
    <w:rsid w:val="004C2912"/>
    <w:rsid w:val="004C358F"/>
    <w:rsid w:val="004C4D7A"/>
    <w:rsid w:val="004C5EF2"/>
    <w:rsid w:val="004D11E2"/>
    <w:rsid w:val="004D231A"/>
    <w:rsid w:val="004D2CC9"/>
    <w:rsid w:val="004D4741"/>
    <w:rsid w:val="004D4815"/>
    <w:rsid w:val="004D7C75"/>
    <w:rsid w:val="004E07F8"/>
    <w:rsid w:val="004E0928"/>
    <w:rsid w:val="004F1AE6"/>
    <w:rsid w:val="004F39A9"/>
    <w:rsid w:val="004F4321"/>
    <w:rsid w:val="004F494F"/>
    <w:rsid w:val="004F7038"/>
    <w:rsid w:val="00502F2D"/>
    <w:rsid w:val="005109CF"/>
    <w:rsid w:val="00510B3A"/>
    <w:rsid w:val="005111CB"/>
    <w:rsid w:val="00511E39"/>
    <w:rsid w:val="00511F20"/>
    <w:rsid w:val="005160A3"/>
    <w:rsid w:val="00517752"/>
    <w:rsid w:val="00517927"/>
    <w:rsid w:val="0052042B"/>
    <w:rsid w:val="00524432"/>
    <w:rsid w:val="00530120"/>
    <w:rsid w:val="005310EF"/>
    <w:rsid w:val="005314CC"/>
    <w:rsid w:val="00533FCF"/>
    <w:rsid w:val="0053730B"/>
    <w:rsid w:val="00537E4E"/>
    <w:rsid w:val="00540F1B"/>
    <w:rsid w:val="005537F8"/>
    <w:rsid w:val="00554FD4"/>
    <w:rsid w:val="005550E6"/>
    <w:rsid w:val="00555B56"/>
    <w:rsid w:val="0055678C"/>
    <w:rsid w:val="00561F15"/>
    <w:rsid w:val="005636FA"/>
    <w:rsid w:val="00573B2A"/>
    <w:rsid w:val="00577EC0"/>
    <w:rsid w:val="00586A96"/>
    <w:rsid w:val="00586AA3"/>
    <w:rsid w:val="00587A94"/>
    <w:rsid w:val="00590C68"/>
    <w:rsid w:val="005913E9"/>
    <w:rsid w:val="00594857"/>
    <w:rsid w:val="00595B9D"/>
    <w:rsid w:val="00595E1F"/>
    <w:rsid w:val="005B2316"/>
    <w:rsid w:val="005B364E"/>
    <w:rsid w:val="005B56D9"/>
    <w:rsid w:val="005B75C9"/>
    <w:rsid w:val="005C19B9"/>
    <w:rsid w:val="005C42C4"/>
    <w:rsid w:val="005C523E"/>
    <w:rsid w:val="005D24D0"/>
    <w:rsid w:val="005D7F03"/>
    <w:rsid w:val="005E548E"/>
    <w:rsid w:val="005E56CF"/>
    <w:rsid w:val="005F23CF"/>
    <w:rsid w:val="005F41D2"/>
    <w:rsid w:val="005F6243"/>
    <w:rsid w:val="005F7C83"/>
    <w:rsid w:val="0060154D"/>
    <w:rsid w:val="00605E0D"/>
    <w:rsid w:val="0061004A"/>
    <w:rsid w:val="00621861"/>
    <w:rsid w:val="0063047C"/>
    <w:rsid w:val="0063121F"/>
    <w:rsid w:val="00632790"/>
    <w:rsid w:val="00643141"/>
    <w:rsid w:val="006505F3"/>
    <w:rsid w:val="00655691"/>
    <w:rsid w:val="00657119"/>
    <w:rsid w:val="00657BF6"/>
    <w:rsid w:val="0066302C"/>
    <w:rsid w:val="006631FB"/>
    <w:rsid w:val="006636A4"/>
    <w:rsid w:val="00664269"/>
    <w:rsid w:val="00664504"/>
    <w:rsid w:val="006716D9"/>
    <w:rsid w:val="00676AA2"/>
    <w:rsid w:val="006774FA"/>
    <w:rsid w:val="006877B4"/>
    <w:rsid w:val="006928C9"/>
    <w:rsid w:val="006930B8"/>
    <w:rsid w:val="006936BB"/>
    <w:rsid w:val="006949F3"/>
    <w:rsid w:val="00697334"/>
    <w:rsid w:val="006A1490"/>
    <w:rsid w:val="006A1BCD"/>
    <w:rsid w:val="006A379E"/>
    <w:rsid w:val="006A4E17"/>
    <w:rsid w:val="006A5309"/>
    <w:rsid w:val="006A61E4"/>
    <w:rsid w:val="006B159B"/>
    <w:rsid w:val="006B447B"/>
    <w:rsid w:val="006C0996"/>
    <w:rsid w:val="006C1DC1"/>
    <w:rsid w:val="006C350A"/>
    <w:rsid w:val="006C640B"/>
    <w:rsid w:val="006C6430"/>
    <w:rsid w:val="006D0258"/>
    <w:rsid w:val="006D4E8D"/>
    <w:rsid w:val="006D5D22"/>
    <w:rsid w:val="006E3887"/>
    <w:rsid w:val="006E6BA2"/>
    <w:rsid w:val="006E73A1"/>
    <w:rsid w:val="006E74F1"/>
    <w:rsid w:val="006F4431"/>
    <w:rsid w:val="006F6E0F"/>
    <w:rsid w:val="007019DC"/>
    <w:rsid w:val="00701F10"/>
    <w:rsid w:val="00702306"/>
    <w:rsid w:val="00702897"/>
    <w:rsid w:val="00717478"/>
    <w:rsid w:val="00721D3E"/>
    <w:rsid w:val="00722C56"/>
    <w:rsid w:val="00727120"/>
    <w:rsid w:val="0072781A"/>
    <w:rsid w:val="00731EBB"/>
    <w:rsid w:val="007320B2"/>
    <w:rsid w:val="00734A63"/>
    <w:rsid w:val="00734BA9"/>
    <w:rsid w:val="00741184"/>
    <w:rsid w:val="007419EB"/>
    <w:rsid w:val="00743988"/>
    <w:rsid w:val="007440F5"/>
    <w:rsid w:val="0074498C"/>
    <w:rsid w:val="00747158"/>
    <w:rsid w:val="00760140"/>
    <w:rsid w:val="007635F9"/>
    <w:rsid w:val="00763C44"/>
    <w:rsid w:val="00765E89"/>
    <w:rsid w:val="00767711"/>
    <w:rsid w:val="00772E66"/>
    <w:rsid w:val="0077398E"/>
    <w:rsid w:val="00782C76"/>
    <w:rsid w:val="00786044"/>
    <w:rsid w:val="00786F4F"/>
    <w:rsid w:val="00792B95"/>
    <w:rsid w:val="00793A58"/>
    <w:rsid w:val="00793DAF"/>
    <w:rsid w:val="007969C0"/>
    <w:rsid w:val="007A19AF"/>
    <w:rsid w:val="007A1D46"/>
    <w:rsid w:val="007A34C4"/>
    <w:rsid w:val="007A351D"/>
    <w:rsid w:val="007A6627"/>
    <w:rsid w:val="007A6B05"/>
    <w:rsid w:val="007A761F"/>
    <w:rsid w:val="007B3BCE"/>
    <w:rsid w:val="007C19AA"/>
    <w:rsid w:val="007C19D7"/>
    <w:rsid w:val="007C1D60"/>
    <w:rsid w:val="007C2808"/>
    <w:rsid w:val="007C312B"/>
    <w:rsid w:val="007C669E"/>
    <w:rsid w:val="007D0005"/>
    <w:rsid w:val="007D25B7"/>
    <w:rsid w:val="007E03E3"/>
    <w:rsid w:val="007E2B11"/>
    <w:rsid w:val="007E33DE"/>
    <w:rsid w:val="007E4C61"/>
    <w:rsid w:val="007E5901"/>
    <w:rsid w:val="007E7D5A"/>
    <w:rsid w:val="007F12CE"/>
    <w:rsid w:val="007F3791"/>
    <w:rsid w:val="007F497A"/>
    <w:rsid w:val="00800E14"/>
    <w:rsid w:val="008019F1"/>
    <w:rsid w:val="008042FD"/>
    <w:rsid w:val="00815FBD"/>
    <w:rsid w:val="008162AD"/>
    <w:rsid w:val="00817F2A"/>
    <w:rsid w:val="00825050"/>
    <w:rsid w:val="00832245"/>
    <w:rsid w:val="008343D7"/>
    <w:rsid w:val="00841973"/>
    <w:rsid w:val="00843326"/>
    <w:rsid w:val="0084497B"/>
    <w:rsid w:val="00845420"/>
    <w:rsid w:val="00845B49"/>
    <w:rsid w:val="00850985"/>
    <w:rsid w:val="008523FA"/>
    <w:rsid w:val="00855B9F"/>
    <w:rsid w:val="00856ED7"/>
    <w:rsid w:val="00860F3A"/>
    <w:rsid w:val="00862061"/>
    <w:rsid w:val="00865C66"/>
    <w:rsid w:val="00870332"/>
    <w:rsid w:val="00870EF6"/>
    <w:rsid w:val="00872127"/>
    <w:rsid w:val="0087231C"/>
    <w:rsid w:val="008802B6"/>
    <w:rsid w:val="008839CF"/>
    <w:rsid w:val="0088710E"/>
    <w:rsid w:val="00890667"/>
    <w:rsid w:val="008916FC"/>
    <w:rsid w:val="00895754"/>
    <w:rsid w:val="008A04B0"/>
    <w:rsid w:val="008A7198"/>
    <w:rsid w:val="008B1379"/>
    <w:rsid w:val="008B271D"/>
    <w:rsid w:val="008B475A"/>
    <w:rsid w:val="008B6D39"/>
    <w:rsid w:val="008C05D0"/>
    <w:rsid w:val="008D740A"/>
    <w:rsid w:val="008E5B16"/>
    <w:rsid w:val="008E7057"/>
    <w:rsid w:val="008F00DE"/>
    <w:rsid w:val="008F15E4"/>
    <w:rsid w:val="008F30F8"/>
    <w:rsid w:val="008F4096"/>
    <w:rsid w:val="008F6439"/>
    <w:rsid w:val="0090382B"/>
    <w:rsid w:val="00910B49"/>
    <w:rsid w:val="00911185"/>
    <w:rsid w:val="00911495"/>
    <w:rsid w:val="00911FEA"/>
    <w:rsid w:val="0091270A"/>
    <w:rsid w:val="0091400C"/>
    <w:rsid w:val="00914687"/>
    <w:rsid w:val="00915170"/>
    <w:rsid w:val="00920163"/>
    <w:rsid w:val="00921DCD"/>
    <w:rsid w:val="00922762"/>
    <w:rsid w:val="009227EE"/>
    <w:rsid w:val="009361FA"/>
    <w:rsid w:val="009416AE"/>
    <w:rsid w:val="009422B8"/>
    <w:rsid w:val="009426CD"/>
    <w:rsid w:val="009438A7"/>
    <w:rsid w:val="00946110"/>
    <w:rsid w:val="00947AA3"/>
    <w:rsid w:val="00947BA6"/>
    <w:rsid w:val="00960B1B"/>
    <w:rsid w:val="009653C8"/>
    <w:rsid w:val="0096679C"/>
    <w:rsid w:val="00967966"/>
    <w:rsid w:val="00971FA9"/>
    <w:rsid w:val="00972339"/>
    <w:rsid w:val="0097243F"/>
    <w:rsid w:val="009725D8"/>
    <w:rsid w:val="0097529C"/>
    <w:rsid w:val="00982CBB"/>
    <w:rsid w:val="00983DAD"/>
    <w:rsid w:val="00985ACC"/>
    <w:rsid w:val="00985CDE"/>
    <w:rsid w:val="00987906"/>
    <w:rsid w:val="00993871"/>
    <w:rsid w:val="00996BCB"/>
    <w:rsid w:val="009A2007"/>
    <w:rsid w:val="009B39B1"/>
    <w:rsid w:val="009B433E"/>
    <w:rsid w:val="009B6BE2"/>
    <w:rsid w:val="009B7116"/>
    <w:rsid w:val="009C162D"/>
    <w:rsid w:val="009C3C6E"/>
    <w:rsid w:val="009C4094"/>
    <w:rsid w:val="009C4524"/>
    <w:rsid w:val="009C6D7B"/>
    <w:rsid w:val="009C7714"/>
    <w:rsid w:val="009D1BF8"/>
    <w:rsid w:val="009D58A2"/>
    <w:rsid w:val="009E0EF0"/>
    <w:rsid w:val="009E1A38"/>
    <w:rsid w:val="009E76BF"/>
    <w:rsid w:val="009F140E"/>
    <w:rsid w:val="009F333D"/>
    <w:rsid w:val="00A00301"/>
    <w:rsid w:val="00A0033F"/>
    <w:rsid w:val="00A00E65"/>
    <w:rsid w:val="00A00E6C"/>
    <w:rsid w:val="00A02F4C"/>
    <w:rsid w:val="00A02F6D"/>
    <w:rsid w:val="00A05DAC"/>
    <w:rsid w:val="00A07993"/>
    <w:rsid w:val="00A108F5"/>
    <w:rsid w:val="00A14E96"/>
    <w:rsid w:val="00A17A8C"/>
    <w:rsid w:val="00A22B86"/>
    <w:rsid w:val="00A26AB9"/>
    <w:rsid w:val="00A26B35"/>
    <w:rsid w:val="00A3314E"/>
    <w:rsid w:val="00A35735"/>
    <w:rsid w:val="00A5336A"/>
    <w:rsid w:val="00A62018"/>
    <w:rsid w:val="00A624DC"/>
    <w:rsid w:val="00A6435C"/>
    <w:rsid w:val="00A72052"/>
    <w:rsid w:val="00A8339A"/>
    <w:rsid w:val="00A83D2C"/>
    <w:rsid w:val="00A8474C"/>
    <w:rsid w:val="00A84D3A"/>
    <w:rsid w:val="00A9327F"/>
    <w:rsid w:val="00A95C68"/>
    <w:rsid w:val="00A9688F"/>
    <w:rsid w:val="00A96918"/>
    <w:rsid w:val="00A96FFE"/>
    <w:rsid w:val="00AA7BA7"/>
    <w:rsid w:val="00AB6707"/>
    <w:rsid w:val="00AC0E7B"/>
    <w:rsid w:val="00AC2E6D"/>
    <w:rsid w:val="00AC5D89"/>
    <w:rsid w:val="00AC610C"/>
    <w:rsid w:val="00AC66E3"/>
    <w:rsid w:val="00AD12E3"/>
    <w:rsid w:val="00AD6A06"/>
    <w:rsid w:val="00AE0CDC"/>
    <w:rsid w:val="00AE1701"/>
    <w:rsid w:val="00AE359E"/>
    <w:rsid w:val="00AE7F81"/>
    <w:rsid w:val="00AF0E4C"/>
    <w:rsid w:val="00AF3041"/>
    <w:rsid w:val="00AF30DF"/>
    <w:rsid w:val="00B00F10"/>
    <w:rsid w:val="00B01332"/>
    <w:rsid w:val="00B0481C"/>
    <w:rsid w:val="00B07DFC"/>
    <w:rsid w:val="00B11575"/>
    <w:rsid w:val="00B121E1"/>
    <w:rsid w:val="00B1439E"/>
    <w:rsid w:val="00B1491D"/>
    <w:rsid w:val="00B15AF5"/>
    <w:rsid w:val="00B1674E"/>
    <w:rsid w:val="00B2104D"/>
    <w:rsid w:val="00B226F2"/>
    <w:rsid w:val="00B25CE4"/>
    <w:rsid w:val="00B267C7"/>
    <w:rsid w:val="00B274E9"/>
    <w:rsid w:val="00B30A91"/>
    <w:rsid w:val="00B32BCB"/>
    <w:rsid w:val="00B3697E"/>
    <w:rsid w:val="00B51FE2"/>
    <w:rsid w:val="00B5283C"/>
    <w:rsid w:val="00B52CEA"/>
    <w:rsid w:val="00B665F0"/>
    <w:rsid w:val="00B6674D"/>
    <w:rsid w:val="00B70728"/>
    <w:rsid w:val="00B7291D"/>
    <w:rsid w:val="00B75112"/>
    <w:rsid w:val="00B77CE2"/>
    <w:rsid w:val="00B81103"/>
    <w:rsid w:val="00B82E88"/>
    <w:rsid w:val="00B8736D"/>
    <w:rsid w:val="00B956CA"/>
    <w:rsid w:val="00B962CF"/>
    <w:rsid w:val="00BA697C"/>
    <w:rsid w:val="00BA7AE0"/>
    <w:rsid w:val="00BB02A0"/>
    <w:rsid w:val="00BB0E21"/>
    <w:rsid w:val="00BB23CF"/>
    <w:rsid w:val="00BB37AC"/>
    <w:rsid w:val="00BB42CD"/>
    <w:rsid w:val="00BB6725"/>
    <w:rsid w:val="00BB6735"/>
    <w:rsid w:val="00BB6E2A"/>
    <w:rsid w:val="00BC0695"/>
    <w:rsid w:val="00BC0FC8"/>
    <w:rsid w:val="00BC305B"/>
    <w:rsid w:val="00BC65E7"/>
    <w:rsid w:val="00BC76E9"/>
    <w:rsid w:val="00BD1690"/>
    <w:rsid w:val="00BD3405"/>
    <w:rsid w:val="00BD6C6B"/>
    <w:rsid w:val="00BE3E2D"/>
    <w:rsid w:val="00BF0199"/>
    <w:rsid w:val="00BF104B"/>
    <w:rsid w:val="00BF667F"/>
    <w:rsid w:val="00C00CFC"/>
    <w:rsid w:val="00C06DF8"/>
    <w:rsid w:val="00C12F38"/>
    <w:rsid w:val="00C23C6B"/>
    <w:rsid w:val="00C255CE"/>
    <w:rsid w:val="00C26665"/>
    <w:rsid w:val="00C31534"/>
    <w:rsid w:val="00C3441E"/>
    <w:rsid w:val="00C401BF"/>
    <w:rsid w:val="00C411BB"/>
    <w:rsid w:val="00C424D7"/>
    <w:rsid w:val="00C42DFB"/>
    <w:rsid w:val="00C447AA"/>
    <w:rsid w:val="00C45B46"/>
    <w:rsid w:val="00C47429"/>
    <w:rsid w:val="00C512FC"/>
    <w:rsid w:val="00C52B72"/>
    <w:rsid w:val="00C5559F"/>
    <w:rsid w:val="00C561AD"/>
    <w:rsid w:val="00C62F9B"/>
    <w:rsid w:val="00C643BB"/>
    <w:rsid w:val="00C64A56"/>
    <w:rsid w:val="00C65388"/>
    <w:rsid w:val="00C66C7D"/>
    <w:rsid w:val="00C73B86"/>
    <w:rsid w:val="00C74157"/>
    <w:rsid w:val="00C74FA9"/>
    <w:rsid w:val="00C760CD"/>
    <w:rsid w:val="00C76228"/>
    <w:rsid w:val="00C81535"/>
    <w:rsid w:val="00C82D60"/>
    <w:rsid w:val="00C96FA0"/>
    <w:rsid w:val="00C97867"/>
    <w:rsid w:val="00CA103B"/>
    <w:rsid w:val="00CA1E91"/>
    <w:rsid w:val="00CA250D"/>
    <w:rsid w:val="00CA4D7C"/>
    <w:rsid w:val="00CA7482"/>
    <w:rsid w:val="00CA7F0F"/>
    <w:rsid w:val="00CB5861"/>
    <w:rsid w:val="00CB5DEA"/>
    <w:rsid w:val="00CC4A28"/>
    <w:rsid w:val="00CD0F80"/>
    <w:rsid w:val="00CD4A33"/>
    <w:rsid w:val="00CE207A"/>
    <w:rsid w:val="00CE253C"/>
    <w:rsid w:val="00CE34FA"/>
    <w:rsid w:val="00CE459B"/>
    <w:rsid w:val="00CE5E50"/>
    <w:rsid w:val="00CF00C7"/>
    <w:rsid w:val="00CF3B47"/>
    <w:rsid w:val="00CF48C2"/>
    <w:rsid w:val="00CF4A91"/>
    <w:rsid w:val="00CF612E"/>
    <w:rsid w:val="00D02291"/>
    <w:rsid w:val="00D04FB9"/>
    <w:rsid w:val="00D06A14"/>
    <w:rsid w:val="00D07FF9"/>
    <w:rsid w:val="00D12075"/>
    <w:rsid w:val="00D144CA"/>
    <w:rsid w:val="00D15A68"/>
    <w:rsid w:val="00D170D1"/>
    <w:rsid w:val="00D2098C"/>
    <w:rsid w:val="00D20FA5"/>
    <w:rsid w:val="00D23363"/>
    <w:rsid w:val="00D23529"/>
    <w:rsid w:val="00D24ABE"/>
    <w:rsid w:val="00D33EE5"/>
    <w:rsid w:val="00D33F86"/>
    <w:rsid w:val="00D3404A"/>
    <w:rsid w:val="00D37D00"/>
    <w:rsid w:val="00D40796"/>
    <w:rsid w:val="00D40D50"/>
    <w:rsid w:val="00D417E1"/>
    <w:rsid w:val="00D430DF"/>
    <w:rsid w:val="00D44DD9"/>
    <w:rsid w:val="00D45F1E"/>
    <w:rsid w:val="00D46CBA"/>
    <w:rsid w:val="00D50D3C"/>
    <w:rsid w:val="00D54079"/>
    <w:rsid w:val="00D549E0"/>
    <w:rsid w:val="00D557E5"/>
    <w:rsid w:val="00D60A2F"/>
    <w:rsid w:val="00D61219"/>
    <w:rsid w:val="00D65397"/>
    <w:rsid w:val="00D6655E"/>
    <w:rsid w:val="00D67092"/>
    <w:rsid w:val="00D677E7"/>
    <w:rsid w:val="00D70381"/>
    <w:rsid w:val="00D70616"/>
    <w:rsid w:val="00D71DD8"/>
    <w:rsid w:val="00D7270E"/>
    <w:rsid w:val="00D74366"/>
    <w:rsid w:val="00D83636"/>
    <w:rsid w:val="00D83FB0"/>
    <w:rsid w:val="00D84073"/>
    <w:rsid w:val="00D840C3"/>
    <w:rsid w:val="00D8664C"/>
    <w:rsid w:val="00D91BBD"/>
    <w:rsid w:val="00D93BDB"/>
    <w:rsid w:val="00D93C06"/>
    <w:rsid w:val="00DA035E"/>
    <w:rsid w:val="00DA2A7E"/>
    <w:rsid w:val="00DA5CEF"/>
    <w:rsid w:val="00DA7836"/>
    <w:rsid w:val="00DB0B67"/>
    <w:rsid w:val="00DB107B"/>
    <w:rsid w:val="00DB6FE4"/>
    <w:rsid w:val="00DB7CC5"/>
    <w:rsid w:val="00DC1095"/>
    <w:rsid w:val="00DC1455"/>
    <w:rsid w:val="00DC2219"/>
    <w:rsid w:val="00DC7EF8"/>
    <w:rsid w:val="00DD1B7E"/>
    <w:rsid w:val="00DD2A26"/>
    <w:rsid w:val="00DD529E"/>
    <w:rsid w:val="00DD6B7F"/>
    <w:rsid w:val="00DD7FE9"/>
    <w:rsid w:val="00DF069E"/>
    <w:rsid w:val="00DF2C68"/>
    <w:rsid w:val="00E00F46"/>
    <w:rsid w:val="00E056CD"/>
    <w:rsid w:val="00E058E4"/>
    <w:rsid w:val="00E10E58"/>
    <w:rsid w:val="00E116DF"/>
    <w:rsid w:val="00E123C5"/>
    <w:rsid w:val="00E14E5D"/>
    <w:rsid w:val="00E15970"/>
    <w:rsid w:val="00E32759"/>
    <w:rsid w:val="00E40DAC"/>
    <w:rsid w:val="00E42755"/>
    <w:rsid w:val="00E42BF7"/>
    <w:rsid w:val="00E51257"/>
    <w:rsid w:val="00E54A89"/>
    <w:rsid w:val="00E614F2"/>
    <w:rsid w:val="00E6697D"/>
    <w:rsid w:val="00E66B9E"/>
    <w:rsid w:val="00E71175"/>
    <w:rsid w:val="00E73FED"/>
    <w:rsid w:val="00E75290"/>
    <w:rsid w:val="00E803DC"/>
    <w:rsid w:val="00E9115F"/>
    <w:rsid w:val="00E913E2"/>
    <w:rsid w:val="00E932ED"/>
    <w:rsid w:val="00E965BD"/>
    <w:rsid w:val="00EA0389"/>
    <w:rsid w:val="00EA117C"/>
    <w:rsid w:val="00EA481E"/>
    <w:rsid w:val="00EA76F3"/>
    <w:rsid w:val="00EA7AE7"/>
    <w:rsid w:val="00EB27C2"/>
    <w:rsid w:val="00EB32D4"/>
    <w:rsid w:val="00EB47E7"/>
    <w:rsid w:val="00EB4BF1"/>
    <w:rsid w:val="00EB53BE"/>
    <w:rsid w:val="00EB592E"/>
    <w:rsid w:val="00EB5DEB"/>
    <w:rsid w:val="00EB602F"/>
    <w:rsid w:val="00EB7936"/>
    <w:rsid w:val="00EC0F42"/>
    <w:rsid w:val="00EC4C56"/>
    <w:rsid w:val="00EC65E3"/>
    <w:rsid w:val="00EC6633"/>
    <w:rsid w:val="00ED148D"/>
    <w:rsid w:val="00ED2338"/>
    <w:rsid w:val="00ED4B6B"/>
    <w:rsid w:val="00ED5F41"/>
    <w:rsid w:val="00EE229B"/>
    <w:rsid w:val="00EE7B55"/>
    <w:rsid w:val="00EF1B04"/>
    <w:rsid w:val="00EF3860"/>
    <w:rsid w:val="00EF42E4"/>
    <w:rsid w:val="00EF669D"/>
    <w:rsid w:val="00F01483"/>
    <w:rsid w:val="00F064C2"/>
    <w:rsid w:val="00F14190"/>
    <w:rsid w:val="00F144D9"/>
    <w:rsid w:val="00F178D3"/>
    <w:rsid w:val="00F2402F"/>
    <w:rsid w:val="00F277B3"/>
    <w:rsid w:val="00F30A15"/>
    <w:rsid w:val="00F3117E"/>
    <w:rsid w:val="00F338AF"/>
    <w:rsid w:val="00F34A5F"/>
    <w:rsid w:val="00F357CB"/>
    <w:rsid w:val="00F361D2"/>
    <w:rsid w:val="00F43004"/>
    <w:rsid w:val="00F46966"/>
    <w:rsid w:val="00F50A25"/>
    <w:rsid w:val="00F50D86"/>
    <w:rsid w:val="00F513B5"/>
    <w:rsid w:val="00F53CB8"/>
    <w:rsid w:val="00F53EA7"/>
    <w:rsid w:val="00F56E96"/>
    <w:rsid w:val="00F606E4"/>
    <w:rsid w:val="00F60E02"/>
    <w:rsid w:val="00F63FD9"/>
    <w:rsid w:val="00F64D09"/>
    <w:rsid w:val="00F70E19"/>
    <w:rsid w:val="00F719CF"/>
    <w:rsid w:val="00F73E7A"/>
    <w:rsid w:val="00F76C6A"/>
    <w:rsid w:val="00F86132"/>
    <w:rsid w:val="00F869B5"/>
    <w:rsid w:val="00F875D9"/>
    <w:rsid w:val="00F876FB"/>
    <w:rsid w:val="00F931CB"/>
    <w:rsid w:val="00FA1E6D"/>
    <w:rsid w:val="00FA3AA0"/>
    <w:rsid w:val="00FA3CE9"/>
    <w:rsid w:val="00FA6E90"/>
    <w:rsid w:val="00FB0C8A"/>
    <w:rsid w:val="00FB1706"/>
    <w:rsid w:val="00FB39C9"/>
    <w:rsid w:val="00FB3E39"/>
    <w:rsid w:val="00FB6E23"/>
    <w:rsid w:val="00FB7FAE"/>
    <w:rsid w:val="00FC0003"/>
    <w:rsid w:val="00FC02D8"/>
    <w:rsid w:val="00FD0CAD"/>
    <w:rsid w:val="00FE2BEE"/>
    <w:rsid w:val="00FE3DA4"/>
    <w:rsid w:val="00FE78B4"/>
    <w:rsid w:val="00FF068A"/>
    <w:rsid w:val="00FF2C17"/>
    <w:rsid w:val="00FF4C17"/>
    <w:rsid w:val="00FF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HTML Top of Form" w:uiPriority="99"/>
    <w:lsdException w:name="HTML Bottom of Form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0D1"/>
    <w:rPr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326C8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19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419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3E5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link w:val="Ttulo5Car"/>
    <w:uiPriority w:val="9"/>
    <w:qFormat/>
    <w:rsid w:val="0005559E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05559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D710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1D7106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1D7106"/>
    <w:rPr>
      <w:color w:val="0000FF"/>
      <w:u w:val="single"/>
    </w:rPr>
  </w:style>
  <w:style w:type="paragraph" w:styleId="Textodeglobo">
    <w:name w:val="Balloon Text"/>
    <w:basedOn w:val="Normal"/>
    <w:semiHidden/>
    <w:rsid w:val="001765E7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419EB"/>
  </w:style>
  <w:style w:type="character" w:customStyle="1" w:styleId="apple-style-span">
    <w:name w:val="apple-style-span"/>
    <w:basedOn w:val="Fuentedeprrafopredeter"/>
    <w:rsid w:val="00595E1F"/>
  </w:style>
  <w:style w:type="character" w:customStyle="1" w:styleId="apple-converted-space">
    <w:name w:val="apple-converted-space"/>
    <w:basedOn w:val="Fuentedeprrafopredeter"/>
    <w:rsid w:val="00595E1F"/>
  </w:style>
  <w:style w:type="character" w:customStyle="1" w:styleId="Ttulo1Car">
    <w:name w:val="Título 1 Car"/>
    <w:basedOn w:val="Fuentedeprrafopredeter"/>
    <w:link w:val="Ttulo1"/>
    <w:uiPriority w:val="9"/>
    <w:rsid w:val="00326C83"/>
    <w:rPr>
      <w:rFonts w:eastAsia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nhideWhenUsed/>
    <w:rsid w:val="00326C83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EE229B"/>
    <w:rPr>
      <w:b/>
      <w:bCs/>
    </w:rPr>
  </w:style>
  <w:style w:type="character" w:styleId="nfasis">
    <w:name w:val="Emphasis"/>
    <w:basedOn w:val="Fuentedeprrafopredeter"/>
    <w:qFormat/>
    <w:rsid w:val="001771E6"/>
    <w:rPr>
      <w:i/>
      <w:iCs/>
    </w:rPr>
  </w:style>
  <w:style w:type="paragraph" w:styleId="Prrafodelista">
    <w:name w:val="List Paragraph"/>
    <w:basedOn w:val="Normal"/>
    <w:uiPriority w:val="34"/>
    <w:qFormat/>
    <w:rsid w:val="006D4E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3E5D4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tflatcounter">
    <w:name w:val="at_flat_counter"/>
    <w:basedOn w:val="Fuentedeprrafopredeter"/>
    <w:rsid w:val="003E5D44"/>
  </w:style>
  <w:style w:type="character" w:customStyle="1" w:styleId="Ttulo2Car">
    <w:name w:val="Título 2 Car"/>
    <w:basedOn w:val="Fuentedeprrafopredeter"/>
    <w:link w:val="Ttulo2"/>
    <w:uiPriority w:val="9"/>
    <w:rsid w:val="008419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8419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idden-xs">
    <w:name w:val="hidden-xs"/>
    <w:basedOn w:val="Fuentedeprrafopredeter"/>
    <w:rsid w:val="00841973"/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unhideWhenUsed/>
    <w:rsid w:val="0084197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rsid w:val="00841973"/>
    <w:rPr>
      <w:rFonts w:ascii="Arial" w:hAnsi="Arial" w:cs="Arial"/>
      <w:vanish/>
      <w:sz w:val="16"/>
      <w:szCs w:val="16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84197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841973"/>
    <w:rPr>
      <w:rFonts w:ascii="Arial" w:hAnsi="Arial" w:cs="Arial"/>
      <w:vanish/>
      <w:sz w:val="16"/>
      <w:szCs w:val="16"/>
    </w:rPr>
  </w:style>
  <w:style w:type="character" w:customStyle="1" w:styleId="azul-oscuro">
    <w:name w:val="azul-oscuro"/>
    <w:basedOn w:val="Fuentedeprrafopredeter"/>
    <w:rsid w:val="00841973"/>
  </w:style>
  <w:style w:type="character" w:customStyle="1" w:styleId="negrita">
    <w:name w:val="negrita"/>
    <w:basedOn w:val="Fuentedeprrafopredeter"/>
    <w:rsid w:val="00841973"/>
  </w:style>
  <w:style w:type="character" w:customStyle="1" w:styleId="label">
    <w:name w:val="label"/>
    <w:basedOn w:val="Fuentedeprrafopredeter"/>
    <w:rsid w:val="00841973"/>
  </w:style>
  <w:style w:type="character" w:customStyle="1" w:styleId="Ttulo6Car">
    <w:name w:val="Título 6 Car"/>
    <w:basedOn w:val="Fuentedeprrafopredeter"/>
    <w:link w:val="Ttulo6"/>
    <w:uiPriority w:val="9"/>
    <w:rsid w:val="0005559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05559E"/>
    <w:rPr>
      <w:b/>
      <w:bCs/>
    </w:rPr>
  </w:style>
  <w:style w:type="character" w:styleId="Hipervnculovisitado">
    <w:name w:val="FollowedHyperlink"/>
    <w:basedOn w:val="Fuentedeprrafopredeter"/>
    <w:uiPriority w:val="99"/>
    <w:unhideWhenUsed/>
    <w:rsid w:val="0005559E"/>
    <w:rPr>
      <w:color w:val="800080"/>
      <w:u w:val="single"/>
    </w:rPr>
  </w:style>
  <w:style w:type="character" w:customStyle="1" w:styleId="nav-icon-txt">
    <w:name w:val="nav-icon-txt"/>
    <w:basedOn w:val="Fuentedeprrafopredeter"/>
    <w:rsid w:val="0005559E"/>
  </w:style>
  <w:style w:type="character" w:customStyle="1" w:styleId="fa">
    <w:name w:val="fa"/>
    <w:basedOn w:val="Fuentedeprrafopredeter"/>
    <w:rsid w:val="0005559E"/>
  </w:style>
  <w:style w:type="character" w:customStyle="1" w:styleId="news-info-box-title">
    <w:name w:val="news-info-box-title"/>
    <w:basedOn w:val="Fuentedeprrafopredeter"/>
    <w:rsid w:val="0005559E"/>
  </w:style>
  <w:style w:type="character" w:customStyle="1" w:styleId="author-social-network-name">
    <w:name w:val="author-social-network-name"/>
    <w:basedOn w:val="Fuentedeprrafopredeter"/>
    <w:rsid w:val="0005559E"/>
  </w:style>
  <w:style w:type="character" w:customStyle="1" w:styleId="news-info-box-title-timeread">
    <w:name w:val="news-info-box-title-timeread"/>
    <w:basedOn w:val="Fuentedeprrafopredeter"/>
    <w:rsid w:val="0005559E"/>
  </w:style>
  <w:style w:type="character" w:customStyle="1" w:styleId="news-info-box-value-timeread">
    <w:name w:val="news-info-box-value-timeread"/>
    <w:basedOn w:val="Fuentedeprrafopredeter"/>
    <w:rsid w:val="0005559E"/>
  </w:style>
  <w:style w:type="character" w:customStyle="1" w:styleId="date-act">
    <w:name w:val="date-act"/>
    <w:basedOn w:val="Fuentedeprrafopredeter"/>
    <w:rsid w:val="0005559E"/>
  </w:style>
  <w:style w:type="character" w:customStyle="1" w:styleId="date-act-hour">
    <w:name w:val="date-act-hour"/>
    <w:basedOn w:val="Fuentedeprrafopredeter"/>
    <w:rsid w:val="0005559E"/>
  </w:style>
  <w:style w:type="paragraph" w:customStyle="1" w:styleId="inmo-title">
    <w:name w:val="inmo-title"/>
    <w:basedOn w:val="Normal"/>
    <w:rsid w:val="0005559E"/>
    <w:pPr>
      <w:spacing w:before="100" w:beforeAutospacing="1" w:after="100" w:afterAutospacing="1"/>
    </w:pPr>
  </w:style>
  <w:style w:type="paragraph" w:customStyle="1" w:styleId="name">
    <w:name w:val="name"/>
    <w:basedOn w:val="Normal"/>
    <w:rsid w:val="0005559E"/>
    <w:pPr>
      <w:spacing w:before="100" w:beforeAutospacing="1" w:after="100" w:afterAutospacing="1"/>
    </w:pPr>
  </w:style>
  <w:style w:type="paragraph" w:customStyle="1" w:styleId="month-pt">
    <w:name w:val="month-pt"/>
    <w:basedOn w:val="Normal"/>
    <w:rsid w:val="0005559E"/>
    <w:pPr>
      <w:spacing w:before="100" w:beforeAutospacing="1" w:after="100" w:afterAutospacing="1"/>
    </w:pPr>
  </w:style>
  <w:style w:type="character" w:customStyle="1" w:styleId="month">
    <w:name w:val="month"/>
    <w:basedOn w:val="Fuentedeprrafopredeter"/>
    <w:rsid w:val="0005559E"/>
  </w:style>
  <w:style w:type="paragraph" w:customStyle="1" w:styleId="month-var">
    <w:name w:val="month-var"/>
    <w:basedOn w:val="Normal"/>
    <w:rsid w:val="0005559E"/>
    <w:pPr>
      <w:spacing w:before="100" w:beforeAutospacing="1" w:after="100" w:afterAutospacing="1"/>
    </w:pPr>
  </w:style>
  <w:style w:type="character" w:customStyle="1" w:styleId="var-green">
    <w:name w:val="var-green"/>
    <w:basedOn w:val="Fuentedeprrafopredeter"/>
    <w:rsid w:val="0005559E"/>
  </w:style>
  <w:style w:type="character" w:customStyle="1" w:styleId="opinion-journalist-signature">
    <w:name w:val="opinion-journalist-signature"/>
    <w:basedOn w:val="Fuentedeprrafopredeter"/>
    <w:rsid w:val="0005559E"/>
  </w:style>
  <w:style w:type="character" w:customStyle="1" w:styleId="list-index">
    <w:name w:val="list-index"/>
    <w:basedOn w:val="Fuentedeprrafopredeter"/>
    <w:rsid w:val="0005559E"/>
  </w:style>
  <w:style w:type="character" w:customStyle="1" w:styleId="share-icon">
    <w:name w:val="share-icon"/>
    <w:basedOn w:val="Fuentedeprrafopredeter"/>
    <w:rsid w:val="0005559E"/>
  </w:style>
  <w:style w:type="character" w:customStyle="1" w:styleId="share-count">
    <w:name w:val="share-count"/>
    <w:basedOn w:val="Fuentedeprrafopredeter"/>
    <w:rsid w:val="0005559E"/>
  </w:style>
  <w:style w:type="character" w:customStyle="1" w:styleId="share-fixed-icon">
    <w:name w:val="share-fixed-icon"/>
    <w:basedOn w:val="Fuentedeprrafopredeter"/>
    <w:rsid w:val="0005559E"/>
  </w:style>
  <w:style w:type="character" w:customStyle="1" w:styleId="share-fixed-count">
    <w:name w:val="share-fixed-count"/>
    <w:basedOn w:val="Fuentedeprrafopredeter"/>
    <w:rsid w:val="0005559E"/>
  </w:style>
  <w:style w:type="character" w:customStyle="1" w:styleId="related-art-author">
    <w:name w:val="related-art-author"/>
    <w:basedOn w:val="Fuentedeprrafopredeter"/>
    <w:rsid w:val="0005559E"/>
  </w:style>
  <w:style w:type="character" w:customStyle="1" w:styleId="related-art-counter">
    <w:name w:val="related-art-counter"/>
    <w:basedOn w:val="Fuentedeprrafopredeter"/>
    <w:rsid w:val="0005559E"/>
  </w:style>
  <w:style w:type="character" w:customStyle="1" w:styleId="related-share-icon">
    <w:name w:val="related-share-icon"/>
    <w:basedOn w:val="Fuentedeprrafopredeter"/>
    <w:rsid w:val="0005559E"/>
  </w:style>
  <w:style w:type="character" w:customStyle="1" w:styleId="com-total-count">
    <w:name w:val="com-total-count"/>
    <w:basedOn w:val="Fuentedeprrafopredeter"/>
    <w:rsid w:val="0005559E"/>
  </w:style>
  <w:style w:type="character" w:customStyle="1" w:styleId="com-type-rules">
    <w:name w:val="com-type-rules"/>
    <w:basedOn w:val="Fuentedeprrafopredeter"/>
    <w:rsid w:val="0005559E"/>
  </w:style>
  <w:style w:type="character" w:customStyle="1" w:styleId="user-forum-date">
    <w:name w:val="user-forum-date"/>
    <w:basedOn w:val="Fuentedeprrafopredeter"/>
    <w:rsid w:val="0005559E"/>
  </w:style>
  <w:style w:type="character" w:customStyle="1" w:styleId="user-total-comments">
    <w:name w:val="user-total-comments"/>
    <w:basedOn w:val="Fuentedeprrafopredeter"/>
    <w:rsid w:val="0005559E"/>
  </w:style>
  <w:style w:type="character" w:customStyle="1" w:styleId="info-id">
    <w:name w:val="info-id"/>
    <w:basedOn w:val="Fuentedeprrafopredeter"/>
    <w:rsid w:val="0005559E"/>
  </w:style>
  <w:style w:type="character" w:customStyle="1" w:styleId="com-rate-box">
    <w:name w:val="com-rate-box"/>
    <w:basedOn w:val="Fuentedeprrafopredeter"/>
    <w:rsid w:val="0005559E"/>
  </w:style>
  <w:style w:type="character" w:customStyle="1" w:styleId="info-answer">
    <w:name w:val="info-answer"/>
    <w:basedOn w:val="Fuentedeprrafopredeter"/>
    <w:rsid w:val="0005559E"/>
  </w:style>
  <w:style w:type="character" w:customStyle="1" w:styleId="go-top-text">
    <w:name w:val="go-top-text"/>
    <w:basedOn w:val="Fuentedeprrafopredeter"/>
    <w:rsid w:val="0005559E"/>
  </w:style>
  <w:style w:type="character" w:customStyle="1" w:styleId="jpte">
    <w:name w:val="jpte"/>
    <w:basedOn w:val="Fuentedeprrafopredeter"/>
    <w:rsid w:val="00800E14"/>
  </w:style>
  <w:style w:type="character" w:customStyle="1" w:styleId="su">
    <w:name w:val="su"/>
    <w:basedOn w:val="Fuentedeprrafopredeter"/>
    <w:rsid w:val="00800E14"/>
  </w:style>
  <w:style w:type="paragraph" w:customStyle="1" w:styleId="Style1">
    <w:name w:val="Style 1"/>
    <w:basedOn w:val="Normal"/>
    <w:uiPriority w:val="99"/>
    <w:rsid w:val="00CE459B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</w:rPr>
  </w:style>
  <w:style w:type="paragraph" w:customStyle="1" w:styleId="Style2">
    <w:name w:val="Style 2"/>
    <w:basedOn w:val="Normal"/>
    <w:uiPriority w:val="99"/>
    <w:rsid w:val="00CE459B"/>
    <w:pPr>
      <w:widowControl w:val="0"/>
      <w:autoSpaceDE w:val="0"/>
      <w:autoSpaceDN w:val="0"/>
      <w:spacing w:before="144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3">
    <w:name w:val="Style 3"/>
    <w:basedOn w:val="Normal"/>
    <w:uiPriority w:val="99"/>
    <w:rsid w:val="00CE459B"/>
    <w:pPr>
      <w:widowControl w:val="0"/>
      <w:autoSpaceDE w:val="0"/>
      <w:autoSpaceDN w:val="0"/>
      <w:spacing w:line="213" w:lineRule="auto"/>
    </w:pPr>
    <w:rPr>
      <w:rFonts w:eastAsiaTheme="minorEastAsia"/>
    </w:rPr>
  </w:style>
  <w:style w:type="paragraph" w:customStyle="1" w:styleId="Style4">
    <w:name w:val="Style 4"/>
    <w:basedOn w:val="Normal"/>
    <w:uiPriority w:val="99"/>
    <w:rsid w:val="00CE459B"/>
    <w:pPr>
      <w:widowControl w:val="0"/>
      <w:autoSpaceDE w:val="0"/>
      <w:autoSpaceDN w:val="0"/>
      <w:spacing w:line="300" w:lineRule="auto"/>
      <w:ind w:left="720" w:right="6552"/>
    </w:pPr>
    <w:rPr>
      <w:rFonts w:ascii="Tahoma" w:eastAsiaTheme="minorEastAsia" w:hAnsi="Tahoma" w:cs="Tahoma"/>
      <w:sz w:val="16"/>
      <w:szCs w:val="16"/>
    </w:rPr>
  </w:style>
  <w:style w:type="paragraph" w:customStyle="1" w:styleId="Style5">
    <w:name w:val="Style 5"/>
    <w:basedOn w:val="Normal"/>
    <w:uiPriority w:val="99"/>
    <w:rsid w:val="00CE459B"/>
    <w:pPr>
      <w:widowControl w:val="0"/>
      <w:autoSpaceDE w:val="0"/>
      <w:autoSpaceDN w:val="0"/>
      <w:spacing w:before="720" w:line="304" w:lineRule="auto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6">
    <w:name w:val="Style 6"/>
    <w:basedOn w:val="Normal"/>
    <w:uiPriority w:val="99"/>
    <w:rsid w:val="00CE459B"/>
    <w:pPr>
      <w:widowControl w:val="0"/>
      <w:autoSpaceDE w:val="0"/>
      <w:autoSpaceDN w:val="0"/>
      <w:spacing w:before="180" w:after="10656" w:line="300" w:lineRule="auto"/>
      <w:ind w:firstLine="216"/>
      <w:jc w:val="both"/>
    </w:pPr>
    <w:rPr>
      <w:rFonts w:ascii="Arial" w:eastAsiaTheme="minorEastAsia" w:hAnsi="Arial" w:cs="Arial"/>
      <w:sz w:val="23"/>
      <w:szCs w:val="23"/>
    </w:rPr>
  </w:style>
  <w:style w:type="paragraph" w:customStyle="1" w:styleId="Style7">
    <w:name w:val="Style 7"/>
    <w:basedOn w:val="Normal"/>
    <w:uiPriority w:val="99"/>
    <w:rsid w:val="00CE459B"/>
    <w:pPr>
      <w:widowControl w:val="0"/>
      <w:autoSpaceDE w:val="0"/>
      <w:autoSpaceDN w:val="0"/>
      <w:spacing w:line="216" w:lineRule="auto"/>
      <w:ind w:right="36"/>
      <w:jc w:val="right"/>
    </w:pPr>
    <w:rPr>
      <w:rFonts w:ascii="Arial" w:eastAsiaTheme="minorEastAsia" w:hAnsi="Arial" w:cs="Arial"/>
      <w:i/>
      <w:iCs/>
      <w:sz w:val="15"/>
      <w:szCs w:val="15"/>
    </w:rPr>
  </w:style>
  <w:style w:type="character" w:customStyle="1" w:styleId="CharacterStyle1">
    <w:name w:val="Character Style 1"/>
    <w:uiPriority w:val="99"/>
    <w:rsid w:val="00CE459B"/>
    <w:rPr>
      <w:rFonts w:ascii="Arial" w:hAnsi="Arial" w:cs="Arial"/>
      <w:sz w:val="23"/>
      <w:szCs w:val="23"/>
    </w:rPr>
  </w:style>
  <w:style w:type="character" w:customStyle="1" w:styleId="CharacterStyle2">
    <w:name w:val="Character Style 2"/>
    <w:uiPriority w:val="99"/>
    <w:rsid w:val="00CE459B"/>
    <w:rPr>
      <w:sz w:val="20"/>
      <w:szCs w:val="20"/>
    </w:rPr>
  </w:style>
  <w:style w:type="character" w:customStyle="1" w:styleId="CharacterStyle3">
    <w:name w:val="Character Style 3"/>
    <w:uiPriority w:val="99"/>
    <w:rsid w:val="00CE459B"/>
    <w:rPr>
      <w:rFonts w:ascii="Tahoma" w:hAnsi="Tahoma" w:cs="Tahoma"/>
      <w:sz w:val="16"/>
      <w:szCs w:val="16"/>
    </w:rPr>
  </w:style>
  <w:style w:type="character" w:customStyle="1" w:styleId="CharacterStyle4">
    <w:name w:val="Character Style 4"/>
    <w:uiPriority w:val="99"/>
    <w:rsid w:val="00CE459B"/>
    <w:rPr>
      <w:rFonts w:ascii="Arial" w:hAnsi="Arial" w:cs="Arial"/>
      <w:i/>
      <w:iCs/>
      <w:sz w:val="15"/>
      <w:szCs w:val="15"/>
    </w:rPr>
  </w:style>
  <w:style w:type="paragraph" w:customStyle="1" w:styleId="pfa">
    <w:name w:val="pfa"/>
    <w:basedOn w:val="Normal"/>
    <w:rsid w:val="00D45F1E"/>
    <w:pPr>
      <w:spacing w:before="100" w:beforeAutospacing="1" w:after="100" w:afterAutospacing="1"/>
    </w:pPr>
    <w:rPr>
      <w:lang w:val="en-US" w:eastAsia="en-US"/>
    </w:rPr>
  </w:style>
  <w:style w:type="paragraph" w:customStyle="1" w:styleId="d1">
    <w:name w:val="d1"/>
    <w:basedOn w:val="Normal"/>
    <w:rsid w:val="00AD12E3"/>
    <w:pPr>
      <w:spacing w:before="100" w:beforeAutospacing="1" w:after="100" w:afterAutospacing="1"/>
    </w:pPr>
    <w:rPr>
      <w:lang w:val="en-US" w:eastAsia="en-US"/>
    </w:rPr>
  </w:style>
  <w:style w:type="paragraph" w:customStyle="1" w:styleId="d2">
    <w:name w:val="d2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3">
    <w:name w:val="d3"/>
    <w:basedOn w:val="Normal"/>
    <w:rsid w:val="00793A58"/>
    <w:pPr>
      <w:spacing w:before="100" w:beforeAutospacing="1" w:after="100" w:afterAutospacing="1"/>
    </w:pPr>
    <w:rPr>
      <w:lang w:val="en-US" w:eastAsia="en-US"/>
    </w:rPr>
  </w:style>
  <w:style w:type="paragraph" w:customStyle="1" w:styleId="d4">
    <w:name w:val="d4"/>
    <w:basedOn w:val="Normal"/>
    <w:rsid w:val="00DB0B67"/>
    <w:pPr>
      <w:spacing w:before="100" w:beforeAutospacing="1" w:after="100" w:afterAutospacing="1"/>
    </w:pPr>
    <w:rPr>
      <w:lang w:val="en-US" w:eastAsia="en-US"/>
    </w:rPr>
  </w:style>
  <w:style w:type="character" w:customStyle="1" w:styleId="linktodoc">
    <w:name w:val="linktodoc"/>
    <w:basedOn w:val="Fuentedeprrafopredeter"/>
    <w:rsid w:val="0018755D"/>
  </w:style>
  <w:style w:type="character" w:customStyle="1" w:styleId="anchor">
    <w:name w:val="anchor"/>
    <w:basedOn w:val="Fuentedeprrafopredeter"/>
    <w:rsid w:val="000516A3"/>
  </w:style>
  <w:style w:type="paragraph" w:customStyle="1" w:styleId="ien">
    <w:name w:val="ien"/>
    <w:basedOn w:val="Normal"/>
    <w:rsid w:val="001B78AD"/>
    <w:pPr>
      <w:spacing w:before="100" w:beforeAutospacing="1" w:after="100" w:afterAutospacing="1"/>
    </w:pPr>
  </w:style>
  <w:style w:type="character" w:customStyle="1" w:styleId="nt">
    <w:name w:val="nt"/>
    <w:basedOn w:val="Fuentedeprrafopredeter"/>
    <w:rsid w:val="001B78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9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2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0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258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770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87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2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61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6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6298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535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77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6719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42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88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361709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663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677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49742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281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2945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837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066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86966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4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2100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4082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3654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995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733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8329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5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75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26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241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550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3365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8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1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37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647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17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2001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2084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7926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8090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0621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172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354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35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31715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334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819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2878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29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5574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24264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50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6664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645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08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567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555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64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47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9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589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0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9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69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8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3061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387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326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4417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62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17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80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6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5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2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44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5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33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1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319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78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7228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541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316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207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12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4185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437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106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99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0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74006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6303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958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9347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43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461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31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7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12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6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278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7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2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3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6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1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10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076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5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202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7244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09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30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63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0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5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1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5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3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8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681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32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47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8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5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8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36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18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81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25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15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096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71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3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19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49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73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16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30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82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00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1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1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07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9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3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05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1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167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457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11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001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69885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9719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52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4901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683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8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816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418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36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97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7239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77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7447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6820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8393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3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15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1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2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3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14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63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315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894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86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2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35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0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8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69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284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942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801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8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624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951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4623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635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155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974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0117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236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315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88897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1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54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00817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80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88803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7835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1288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959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9167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4050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6016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490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80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229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358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0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640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001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851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125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90285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7068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697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3810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0326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874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40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6673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4707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810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329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237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3489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06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8636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67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29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317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24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308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418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81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103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3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52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16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814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597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2584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605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5212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30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4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0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6913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0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90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928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602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82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954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482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2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698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3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4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83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17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54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15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40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93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08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67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27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48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1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77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83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024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477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669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02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246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795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764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07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06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10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26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87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1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2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8" w:space="0" w:color="C60800"/>
                                                <w:left w:val="single" w:sz="8" w:space="0" w:color="C60800"/>
                                                <w:bottom w:val="single" w:sz="8" w:space="0" w:color="C60800"/>
                                                <w:right w:val="single" w:sz="8" w:space="0" w:color="C60800"/>
                                              </w:divBdr>
                                              <w:divsChild>
                                                <w:div w:id="2576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3743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990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5222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546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721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769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05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598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5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053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8256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21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5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20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46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23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71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4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8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0086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4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52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5562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2223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02115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0248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267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976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011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05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94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68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419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19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89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61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8" w:space="0" w:color="E6E6E6"/>
                                                    <w:right w:val="single" w:sz="8" w:space="0" w:color="E6E6E6"/>
                                                  </w:divBdr>
                                                  <w:divsChild>
                                                    <w:div w:id="54009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14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2034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82166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563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4507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564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77208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57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100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729080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721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2147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623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7473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554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46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154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800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862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5094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023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27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33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8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79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42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74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3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0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1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4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0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8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39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05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280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591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42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5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2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18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61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120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50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97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853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268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23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65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29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8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535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23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06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54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0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709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83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817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84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197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6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48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02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15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10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8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97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60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2116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6078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03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09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27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2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7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22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192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4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63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683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9635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7492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53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224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7106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7515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543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671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67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740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67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495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45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6802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036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224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997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536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371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2239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959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0050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4178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03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598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975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2100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0644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002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37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44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46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2924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340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8844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0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377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756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8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18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33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8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6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62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65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2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64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1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01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75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8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12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73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3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69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741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4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89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952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76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1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655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5987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571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4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096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4923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192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06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059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30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0992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012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567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10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1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4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25497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8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75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504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35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86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1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8671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43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3344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73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6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646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943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46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27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6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0458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570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3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2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586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82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661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77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17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872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6129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18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0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886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46164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032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05370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255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609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9592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5660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8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066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25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35773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4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30776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2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384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4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82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533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347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4198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622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66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7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907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426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690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434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63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9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09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6636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663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333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855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389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001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338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2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090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268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44487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351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66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464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955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75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7552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160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277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1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86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78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101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2102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0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30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84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307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80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72738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460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611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60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4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6860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6834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02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0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7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5379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24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320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7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737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37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0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46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453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0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007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7249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6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9855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385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01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50752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769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6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97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9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66323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176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339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1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7931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577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58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14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7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8241">
                  <w:marLeft w:val="106"/>
                  <w:marRight w:val="0"/>
                  <w:marTop w:val="0"/>
                  <w:marBottom w:val="0"/>
                  <w:divBdr>
                    <w:top w:val="single" w:sz="8" w:space="0" w:color="BBBBBB"/>
                    <w:left w:val="single" w:sz="8" w:space="0" w:color="BBBBBB"/>
                    <w:bottom w:val="single" w:sz="8" w:space="0" w:color="BBBBBB"/>
                    <w:right w:val="single" w:sz="8" w:space="0" w:color="BBBBBB"/>
                  </w:divBdr>
                </w:div>
              </w:divsChild>
            </w:div>
          </w:divsChild>
        </w:div>
        <w:div w:id="51257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35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9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0810E-1743-43B2-8B2A-570A85841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Olmos &amp; Garcia</Company>
  <LinksUpToDate>false</LinksUpToDate>
  <CharactersWithSpaces>1229</CharactersWithSpaces>
  <SharedDoc>false</SharedDoc>
  <HLinks>
    <vt:vector size="24" baseType="variant">
      <vt:variant>
        <vt:i4>7340148</vt:i4>
      </vt:variant>
      <vt:variant>
        <vt:i4>9</vt:i4>
      </vt:variant>
      <vt:variant>
        <vt:i4>0</vt:i4>
      </vt:variant>
      <vt:variant>
        <vt:i4>5</vt:i4>
      </vt:variant>
      <vt:variant>
        <vt:lpwstr>http://noticias.juridicas.com/actualidad/noticias/10390-contenido-y-novedades-de-la-ley-organica-8-2015-de-22-de-julio-de-modificacion-del-sistema-de-proteccion-de-la-infancia-y-adolescencia/</vt:lpwstr>
      </vt:variant>
      <vt:variant>
        <vt:lpwstr/>
      </vt:variant>
      <vt:variant>
        <vt:i4>6029346</vt:i4>
      </vt:variant>
      <vt:variant>
        <vt:i4>6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a154</vt:lpwstr>
      </vt:variant>
      <vt:variant>
        <vt:i4>5767200</vt:i4>
      </vt:variant>
      <vt:variant>
        <vt:i4>3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  <vt:variant>
        <vt:i4>5767200</vt:i4>
      </vt:variant>
      <vt:variant>
        <vt:i4>0</vt:i4>
      </vt:variant>
      <vt:variant>
        <vt:i4>0</vt:i4>
      </vt:variant>
      <vt:variant>
        <vt:i4>5</vt:i4>
      </vt:variant>
      <vt:variant>
        <vt:lpwstr>http://noticias.juridicas.com/base_datos/Privado/cc.l1t7.html</vt:lpwstr>
      </vt:variant>
      <vt:variant>
        <vt:lpwstr>a170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Olmos</dc:creator>
  <cp:lastModifiedBy>Alfredo García López</cp:lastModifiedBy>
  <cp:revision>3</cp:revision>
  <cp:lastPrinted>2016-03-23T09:20:00Z</cp:lastPrinted>
  <dcterms:created xsi:type="dcterms:W3CDTF">2016-04-02T05:09:00Z</dcterms:created>
  <dcterms:modified xsi:type="dcterms:W3CDTF">2016-04-02T15:47:00Z</dcterms:modified>
</cp:coreProperties>
</file>